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48BFC" w14:textId="77777777" w:rsidR="005664C1" w:rsidRDefault="005664C1" w:rsidP="005664C1">
      <w:pPr>
        <w:pStyle w:val="BodyText"/>
        <w:rPr>
          <w:b/>
          <w:sz w:val="20"/>
        </w:rPr>
      </w:pPr>
    </w:p>
    <w:p w14:paraId="1F2B3A6F" w14:textId="77777777" w:rsidR="005664C1" w:rsidRDefault="005664C1" w:rsidP="005664C1">
      <w:pPr>
        <w:pStyle w:val="BodyText"/>
        <w:spacing w:before="3"/>
        <w:rPr>
          <w:b/>
          <w:sz w:val="14"/>
        </w:rPr>
      </w:pPr>
    </w:p>
    <w:tbl>
      <w:tblPr>
        <w:tblW w:w="10495" w:type="dxa"/>
        <w:tblInd w:w="230" w:type="dxa"/>
        <w:tblBorders>
          <w:top w:val="single" w:sz="6" w:space="0" w:color="A7A8A7"/>
          <w:left w:val="single" w:sz="6" w:space="0" w:color="A7A8A7"/>
          <w:bottom w:val="single" w:sz="6" w:space="0" w:color="A7A8A7"/>
          <w:right w:val="single" w:sz="6" w:space="0" w:color="A7A8A7"/>
          <w:insideH w:val="single" w:sz="6" w:space="0" w:color="A7A8A7"/>
          <w:insideV w:val="single" w:sz="6" w:space="0" w:color="A7A8A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"/>
        <w:gridCol w:w="2752"/>
        <w:gridCol w:w="710"/>
        <w:gridCol w:w="1083"/>
        <w:gridCol w:w="710"/>
        <w:gridCol w:w="1219"/>
        <w:gridCol w:w="418"/>
        <w:gridCol w:w="2477"/>
      </w:tblGrid>
      <w:tr w:rsidR="005664C1" w14:paraId="7BCBCBC2" w14:textId="77777777" w:rsidTr="005664C1">
        <w:trPr>
          <w:trHeight w:val="546"/>
        </w:trPr>
        <w:tc>
          <w:tcPr>
            <w:tcW w:w="10495" w:type="dxa"/>
            <w:gridSpan w:val="8"/>
            <w:tcBorders>
              <w:bottom w:val="single" w:sz="6" w:space="0" w:color="828282"/>
            </w:tcBorders>
            <w:shd w:val="clear" w:color="auto" w:fill="EFEFEF"/>
          </w:tcPr>
          <w:p w14:paraId="586D7FC7" w14:textId="77777777" w:rsidR="005664C1" w:rsidRDefault="005664C1" w:rsidP="00CD1F1C">
            <w:pPr>
              <w:pStyle w:val="TableParagraph"/>
              <w:spacing w:before="162"/>
              <w:ind w:left="162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EXTENUATING/MITIGATING</w:t>
            </w:r>
            <w:r>
              <w:rPr>
                <w:b/>
                <w:spacing w:val="77"/>
                <w:w w:val="15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CIRCUMSTANCES</w:t>
            </w:r>
            <w:r>
              <w:rPr>
                <w:b/>
                <w:spacing w:val="79"/>
                <w:w w:val="150"/>
                <w:sz w:val="28"/>
              </w:rPr>
              <w:t xml:space="preserve"> </w:t>
            </w:r>
            <w:r>
              <w:rPr>
                <w:b/>
                <w:spacing w:val="-4"/>
                <w:w w:val="95"/>
                <w:sz w:val="28"/>
              </w:rPr>
              <w:t>CLAIM</w:t>
            </w:r>
          </w:p>
        </w:tc>
      </w:tr>
      <w:tr w:rsidR="005664C1" w14:paraId="52C3AB90" w14:textId="77777777" w:rsidTr="005664C1">
        <w:trPr>
          <w:trHeight w:val="992"/>
        </w:trPr>
        <w:tc>
          <w:tcPr>
            <w:tcW w:w="10495" w:type="dxa"/>
            <w:gridSpan w:val="8"/>
            <w:tcBorders>
              <w:top w:val="single" w:sz="6" w:space="0" w:color="828282"/>
              <w:bottom w:val="single" w:sz="6" w:space="0" w:color="828282"/>
            </w:tcBorders>
          </w:tcPr>
          <w:p w14:paraId="5454C2D8" w14:textId="77777777" w:rsidR="005664C1" w:rsidRDefault="005664C1" w:rsidP="00CD1F1C">
            <w:pPr>
              <w:pStyle w:val="TableParagraph"/>
              <w:spacing w:before="104" w:line="228" w:lineRule="auto"/>
              <w:ind w:left="122"/>
            </w:pPr>
            <w:r>
              <w:t>This</w:t>
            </w:r>
            <w:r>
              <w:rPr>
                <w:spacing w:val="-4"/>
              </w:rPr>
              <w:t xml:space="preserve"> </w:t>
            </w:r>
            <w:r>
              <w:t>form</w:t>
            </w:r>
            <w:r>
              <w:rPr>
                <w:spacing w:val="-3"/>
              </w:rPr>
              <w:t xml:space="preserve"> </w:t>
            </w:r>
            <w:r>
              <w:t>must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used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make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formal</w:t>
            </w:r>
            <w:r>
              <w:rPr>
                <w:spacing w:val="-3"/>
              </w:rPr>
              <w:t xml:space="preserve"> </w:t>
            </w:r>
            <w:r>
              <w:t>claim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consideration</w:t>
            </w:r>
            <w:r>
              <w:rPr>
                <w:spacing w:val="-6"/>
              </w:rPr>
              <w:t xml:space="preserve"> </w:t>
            </w:r>
            <w:r>
              <w:t>of extenuating/mitigating</w:t>
            </w:r>
            <w:r>
              <w:rPr>
                <w:spacing w:val="-6"/>
              </w:rPr>
              <w:t xml:space="preserve"> </w:t>
            </w:r>
            <w:r>
              <w:t>circumstances</w:t>
            </w:r>
            <w:r>
              <w:rPr>
                <w:spacing w:val="-9"/>
              </w:rPr>
              <w:t xml:space="preserve"> </w:t>
            </w:r>
            <w:r>
              <w:t>by the Assessment Board. Please refer to the College’s</w:t>
            </w:r>
            <w:r>
              <w:rPr>
                <w:spacing w:val="-3"/>
              </w:rPr>
              <w:t xml:space="preserve"> </w:t>
            </w:r>
            <w:r>
              <w:t>Academic Regulations: Extenuating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Mitigating Circumstances Policy, available the College website.</w:t>
            </w:r>
          </w:p>
        </w:tc>
      </w:tr>
      <w:tr w:rsidR="005664C1" w14:paraId="1B4FA5BE" w14:textId="77777777" w:rsidTr="005664C1">
        <w:trPr>
          <w:trHeight w:val="1062"/>
        </w:trPr>
        <w:tc>
          <w:tcPr>
            <w:tcW w:w="10495" w:type="dxa"/>
            <w:gridSpan w:val="8"/>
            <w:tcBorders>
              <w:top w:val="single" w:sz="6" w:space="0" w:color="828282"/>
              <w:bottom w:val="single" w:sz="6" w:space="0" w:color="828282"/>
            </w:tcBorders>
          </w:tcPr>
          <w:p w14:paraId="37999E03" w14:textId="77777777" w:rsidR="005664C1" w:rsidRDefault="005664C1" w:rsidP="00CD1F1C">
            <w:pPr>
              <w:pStyle w:val="TableParagraph"/>
              <w:spacing w:before="80" w:line="240" w:lineRule="exact"/>
              <w:ind w:left="117" w:right="396" w:firstLine="5"/>
              <w:jc w:val="both"/>
            </w:pPr>
            <w:r>
              <w:t>Please</w:t>
            </w:r>
            <w:r>
              <w:rPr>
                <w:spacing w:val="-1"/>
              </w:rPr>
              <w:t xml:space="preserve"> </w:t>
            </w:r>
            <w:r>
              <w:t>submit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form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deadline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Quality</w:t>
            </w:r>
            <w:r>
              <w:rPr>
                <w:spacing w:val="-4"/>
              </w:rPr>
              <w:t xml:space="preserve"> </w:t>
            </w:r>
            <w:r>
              <w:t>Office email</w:t>
            </w:r>
            <w:r>
              <w:rPr>
                <w:spacing w:val="-3"/>
              </w:rPr>
              <w:t xml:space="preserve"> </w:t>
            </w:r>
            <w:r>
              <w:t>(quality@nescot.ac.uk) with</w:t>
            </w:r>
            <w:r>
              <w:rPr>
                <w:spacing w:val="-1"/>
              </w:rPr>
              <w:t xml:space="preserve"> </w:t>
            </w:r>
            <w:r>
              <w:t>supporting evidence to include your</w:t>
            </w:r>
            <w:r>
              <w:rPr>
                <w:spacing w:val="-5"/>
              </w:rPr>
              <w:t xml:space="preserve"> </w:t>
            </w:r>
            <w:r>
              <w:t>personal statement and independent verification (</w:t>
            </w:r>
            <w:proofErr w:type="spellStart"/>
            <w:r>
              <w:rPr>
                <w:i/>
              </w:rPr>
              <w:t>e.g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doctor’s letter). If you submit by </w:t>
            </w:r>
            <w:proofErr w:type="gramStart"/>
            <w:r>
              <w:t>email</w:t>
            </w:r>
            <w:proofErr w:type="gramEnd"/>
            <w:r>
              <w:t xml:space="preserve"> you must retain proof that this has been successfully sent and keep a copy of this form and attachments.</w:t>
            </w:r>
          </w:p>
        </w:tc>
      </w:tr>
      <w:tr w:rsidR="005664C1" w14:paraId="730163CE" w14:textId="77777777" w:rsidTr="005664C1">
        <w:trPr>
          <w:trHeight w:val="381"/>
        </w:trPr>
        <w:tc>
          <w:tcPr>
            <w:tcW w:w="1126" w:type="dxa"/>
            <w:tcBorders>
              <w:top w:val="single" w:sz="6" w:space="0" w:color="828282"/>
              <w:bottom w:val="single" w:sz="6" w:space="0" w:color="828282"/>
              <w:right w:val="single" w:sz="6" w:space="0" w:color="828282"/>
            </w:tcBorders>
            <w:shd w:val="clear" w:color="auto" w:fill="EFEFEF"/>
          </w:tcPr>
          <w:p w14:paraId="59963CE5" w14:textId="77777777" w:rsidR="005664C1" w:rsidRDefault="005664C1" w:rsidP="00CD1F1C">
            <w:pPr>
              <w:pStyle w:val="TableParagraph"/>
              <w:spacing w:before="49"/>
              <w:ind w:left="122"/>
              <w:rPr>
                <w:b/>
              </w:rPr>
            </w:pPr>
            <w:r>
              <w:rPr>
                <w:b/>
                <w:spacing w:val="-4"/>
              </w:rPr>
              <w:t>Name</w:t>
            </w:r>
          </w:p>
        </w:tc>
        <w:tc>
          <w:tcPr>
            <w:tcW w:w="4545" w:type="dxa"/>
            <w:gridSpan w:val="3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</w:tcPr>
          <w:p w14:paraId="73AAF2FB" w14:textId="77777777" w:rsidR="005664C1" w:rsidRDefault="005664C1" w:rsidP="00CD1F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9" w:type="dxa"/>
            <w:gridSpan w:val="2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</w:tcPr>
          <w:p w14:paraId="00388691" w14:textId="77777777" w:rsidR="005664C1" w:rsidRDefault="005664C1" w:rsidP="00CD1F1C">
            <w:pPr>
              <w:pStyle w:val="TableParagraph"/>
              <w:spacing w:line="237" w:lineRule="exact"/>
              <w:ind w:left="14"/>
              <w:rPr>
                <w:b/>
              </w:rPr>
            </w:pPr>
            <w:r>
              <w:rPr>
                <w:b/>
                <w:spacing w:val="-2"/>
              </w:rPr>
              <w:t>Email</w:t>
            </w:r>
          </w:p>
        </w:tc>
        <w:tc>
          <w:tcPr>
            <w:tcW w:w="2894" w:type="dxa"/>
            <w:gridSpan w:val="2"/>
            <w:tcBorders>
              <w:top w:val="single" w:sz="6" w:space="0" w:color="828282"/>
              <w:left w:val="single" w:sz="6" w:space="0" w:color="828282"/>
              <w:bottom w:val="single" w:sz="6" w:space="0" w:color="828282"/>
            </w:tcBorders>
          </w:tcPr>
          <w:p w14:paraId="138F1410" w14:textId="77777777" w:rsidR="005664C1" w:rsidRDefault="005664C1" w:rsidP="00CD1F1C">
            <w:pPr>
              <w:pStyle w:val="TableParagraph"/>
              <w:rPr>
                <w:rFonts w:ascii="Times New Roman"/>
              </w:rPr>
            </w:pPr>
          </w:p>
        </w:tc>
      </w:tr>
      <w:tr w:rsidR="005664C1" w14:paraId="3A41A830" w14:textId="77777777" w:rsidTr="005664C1">
        <w:trPr>
          <w:trHeight w:val="376"/>
        </w:trPr>
        <w:tc>
          <w:tcPr>
            <w:tcW w:w="1126" w:type="dxa"/>
            <w:tcBorders>
              <w:top w:val="single" w:sz="6" w:space="0" w:color="828282"/>
              <w:bottom w:val="single" w:sz="6" w:space="0" w:color="828282"/>
              <w:right w:val="single" w:sz="6" w:space="0" w:color="828282"/>
            </w:tcBorders>
            <w:shd w:val="clear" w:color="auto" w:fill="EFEFEF"/>
          </w:tcPr>
          <w:p w14:paraId="175ED4AC" w14:textId="77777777" w:rsidR="005664C1" w:rsidRDefault="005664C1" w:rsidP="00CD1F1C">
            <w:pPr>
              <w:pStyle w:val="TableParagraph"/>
              <w:spacing w:before="48"/>
              <w:ind w:left="122"/>
              <w:rPr>
                <w:b/>
              </w:rPr>
            </w:pPr>
            <w:r>
              <w:rPr>
                <w:b/>
                <w:spacing w:val="-2"/>
              </w:rPr>
              <w:t>Course</w:t>
            </w:r>
          </w:p>
        </w:tc>
        <w:tc>
          <w:tcPr>
            <w:tcW w:w="9369" w:type="dxa"/>
            <w:gridSpan w:val="7"/>
            <w:tcBorders>
              <w:top w:val="single" w:sz="6" w:space="0" w:color="828282"/>
              <w:left w:val="single" w:sz="6" w:space="0" w:color="828282"/>
              <w:bottom w:val="single" w:sz="6" w:space="0" w:color="828282"/>
            </w:tcBorders>
          </w:tcPr>
          <w:p w14:paraId="2C1199AF" w14:textId="77777777" w:rsidR="005664C1" w:rsidRDefault="005664C1" w:rsidP="00CD1F1C">
            <w:pPr>
              <w:pStyle w:val="TableParagraph"/>
              <w:rPr>
                <w:rFonts w:ascii="Times New Roman"/>
              </w:rPr>
            </w:pPr>
          </w:p>
        </w:tc>
      </w:tr>
      <w:tr w:rsidR="005664C1" w14:paraId="0CAECE4B" w14:textId="77777777" w:rsidTr="005664C1">
        <w:trPr>
          <w:trHeight w:val="381"/>
        </w:trPr>
        <w:tc>
          <w:tcPr>
            <w:tcW w:w="1126" w:type="dxa"/>
            <w:tcBorders>
              <w:top w:val="single" w:sz="6" w:space="0" w:color="828282"/>
              <w:bottom w:val="single" w:sz="6" w:space="0" w:color="828282"/>
              <w:right w:val="single" w:sz="6" w:space="0" w:color="828282"/>
            </w:tcBorders>
            <w:shd w:val="clear" w:color="auto" w:fill="EFEFEF"/>
          </w:tcPr>
          <w:p w14:paraId="03DE1C92" w14:textId="77777777" w:rsidR="005664C1" w:rsidRDefault="005664C1" w:rsidP="00CD1F1C">
            <w:pPr>
              <w:pStyle w:val="TableParagraph"/>
              <w:spacing w:before="48"/>
              <w:ind w:left="122"/>
              <w:rPr>
                <w:b/>
              </w:rPr>
            </w:pPr>
            <w:r>
              <w:rPr>
                <w:b/>
                <w:spacing w:val="-2"/>
              </w:rPr>
              <w:t>Level</w:t>
            </w:r>
          </w:p>
        </w:tc>
        <w:tc>
          <w:tcPr>
            <w:tcW w:w="4545" w:type="dxa"/>
            <w:gridSpan w:val="3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</w:tcPr>
          <w:p w14:paraId="7AFACC6D" w14:textId="77777777" w:rsidR="005664C1" w:rsidRDefault="005664C1" w:rsidP="00CD1F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9" w:type="dxa"/>
            <w:gridSpan w:val="2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shd w:val="clear" w:color="auto" w:fill="EFEFEF"/>
          </w:tcPr>
          <w:p w14:paraId="02816511" w14:textId="77777777" w:rsidR="005664C1" w:rsidRDefault="005664C1" w:rsidP="00CD1F1C">
            <w:pPr>
              <w:pStyle w:val="TableParagraph"/>
              <w:spacing w:before="48"/>
              <w:ind w:left="114"/>
              <w:rPr>
                <w:b/>
              </w:rPr>
            </w:pPr>
            <w:r>
              <w:rPr>
                <w:b/>
              </w:rPr>
              <w:t>Student</w:t>
            </w:r>
            <w:r>
              <w:rPr>
                <w:b/>
                <w:spacing w:val="-2"/>
              </w:rPr>
              <w:t xml:space="preserve"> Number</w:t>
            </w:r>
          </w:p>
        </w:tc>
        <w:tc>
          <w:tcPr>
            <w:tcW w:w="2894" w:type="dxa"/>
            <w:gridSpan w:val="2"/>
            <w:tcBorders>
              <w:top w:val="single" w:sz="6" w:space="0" w:color="828282"/>
              <w:left w:val="single" w:sz="6" w:space="0" w:color="828282"/>
              <w:bottom w:val="single" w:sz="6" w:space="0" w:color="828282"/>
            </w:tcBorders>
          </w:tcPr>
          <w:p w14:paraId="390EED35" w14:textId="77777777" w:rsidR="005664C1" w:rsidRDefault="005664C1" w:rsidP="00CD1F1C">
            <w:pPr>
              <w:pStyle w:val="TableParagraph"/>
              <w:rPr>
                <w:rFonts w:ascii="Times New Roman"/>
              </w:rPr>
            </w:pPr>
          </w:p>
        </w:tc>
      </w:tr>
      <w:tr w:rsidR="005664C1" w14:paraId="5644417F" w14:textId="77777777" w:rsidTr="005664C1">
        <w:trPr>
          <w:trHeight w:val="616"/>
        </w:trPr>
        <w:tc>
          <w:tcPr>
            <w:tcW w:w="10495" w:type="dxa"/>
            <w:gridSpan w:val="8"/>
            <w:tcBorders>
              <w:top w:val="single" w:sz="6" w:space="0" w:color="828282"/>
              <w:bottom w:val="single" w:sz="6" w:space="0" w:color="828282"/>
            </w:tcBorders>
            <w:shd w:val="clear" w:color="auto" w:fill="EFEFEF"/>
          </w:tcPr>
          <w:p w14:paraId="292CDB07" w14:textId="77777777" w:rsidR="005664C1" w:rsidRDefault="005664C1" w:rsidP="00CD1F1C">
            <w:pPr>
              <w:pStyle w:val="TableParagraph"/>
              <w:spacing w:before="88" w:line="251" w:lineRule="exact"/>
              <w:ind w:left="122"/>
              <w:rPr>
                <w:b/>
              </w:rPr>
            </w:pPr>
            <w:r>
              <w:rPr>
                <w:b/>
              </w:rPr>
              <w:t>Nature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extenuating/mitigating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circumstances</w:t>
            </w:r>
          </w:p>
          <w:p w14:paraId="38DB75D5" w14:textId="77777777" w:rsidR="005664C1" w:rsidRDefault="005664C1" w:rsidP="00CD1F1C">
            <w:pPr>
              <w:pStyle w:val="TableParagraph"/>
              <w:spacing w:line="251" w:lineRule="exact"/>
              <w:ind w:left="162"/>
              <w:rPr>
                <w:i/>
              </w:rPr>
            </w:pPr>
            <w:r>
              <w:rPr>
                <w:i/>
              </w:rPr>
              <w:t>Please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provide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much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detail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possible.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Use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additional sheet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necessary.</w:t>
            </w:r>
          </w:p>
        </w:tc>
      </w:tr>
      <w:tr w:rsidR="005664C1" w14:paraId="51BAF7BB" w14:textId="77777777" w:rsidTr="005664C1">
        <w:trPr>
          <w:trHeight w:val="2581"/>
        </w:trPr>
        <w:tc>
          <w:tcPr>
            <w:tcW w:w="10495" w:type="dxa"/>
            <w:gridSpan w:val="8"/>
            <w:tcBorders>
              <w:top w:val="single" w:sz="6" w:space="0" w:color="828282"/>
              <w:bottom w:val="single" w:sz="6" w:space="0" w:color="828282"/>
            </w:tcBorders>
          </w:tcPr>
          <w:p w14:paraId="13918C2B" w14:textId="77777777" w:rsidR="005664C1" w:rsidRDefault="005664C1" w:rsidP="00CD1F1C">
            <w:pPr>
              <w:pStyle w:val="TableParagraph"/>
              <w:rPr>
                <w:rFonts w:ascii="Times New Roman"/>
              </w:rPr>
            </w:pPr>
          </w:p>
        </w:tc>
      </w:tr>
      <w:tr w:rsidR="005664C1" w14:paraId="1A59A9FF" w14:textId="77777777" w:rsidTr="005664C1">
        <w:trPr>
          <w:trHeight w:val="315"/>
        </w:trPr>
        <w:tc>
          <w:tcPr>
            <w:tcW w:w="3878" w:type="dxa"/>
            <w:gridSpan w:val="2"/>
            <w:tcBorders>
              <w:top w:val="single" w:sz="6" w:space="0" w:color="828282"/>
              <w:bottom w:val="nil"/>
              <w:right w:val="single" w:sz="6" w:space="0" w:color="828282"/>
            </w:tcBorders>
            <w:shd w:val="clear" w:color="auto" w:fill="EFEFEF"/>
          </w:tcPr>
          <w:p w14:paraId="0CBE9DEC" w14:textId="77777777" w:rsidR="005664C1" w:rsidRDefault="005664C1" w:rsidP="00CD1F1C">
            <w:pPr>
              <w:pStyle w:val="TableParagraph"/>
              <w:tabs>
                <w:tab w:val="left" w:pos="3199"/>
              </w:tabs>
              <w:spacing w:before="3"/>
              <w:ind w:left="122"/>
              <w:rPr>
                <w:b/>
              </w:rPr>
            </w:pPr>
            <w:r>
              <w:rPr>
                <w:b/>
              </w:rPr>
              <w:t>Dates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difficulty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illness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-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From:</w:t>
            </w:r>
          </w:p>
        </w:tc>
        <w:tc>
          <w:tcPr>
            <w:tcW w:w="2503" w:type="dxa"/>
            <w:gridSpan w:val="3"/>
            <w:tcBorders>
              <w:top w:val="single" w:sz="6" w:space="0" w:color="828282"/>
              <w:left w:val="single" w:sz="6" w:space="0" w:color="828282"/>
              <w:bottom w:val="nil"/>
              <w:right w:val="single" w:sz="6" w:space="0" w:color="828282"/>
            </w:tcBorders>
          </w:tcPr>
          <w:p w14:paraId="07BD2A2C" w14:textId="77777777" w:rsidR="005664C1" w:rsidRDefault="005664C1" w:rsidP="00CD1F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9" w:type="dxa"/>
            <w:tcBorders>
              <w:top w:val="single" w:sz="6" w:space="0" w:color="828282"/>
              <w:left w:val="single" w:sz="6" w:space="0" w:color="828282"/>
              <w:bottom w:val="nil"/>
              <w:right w:val="single" w:sz="6" w:space="0" w:color="828282"/>
            </w:tcBorders>
            <w:shd w:val="clear" w:color="auto" w:fill="EFEFEF"/>
          </w:tcPr>
          <w:p w14:paraId="7F079FBD" w14:textId="77777777" w:rsidR="005664C1" w:rsidRDefault="005664C1" w:rsidP="00CD1F1C">
            <w:pPr>
              <w:pStyle w:val="TableParagraph"/>
              <w:spacing w:before="3"/>
              <w:ind w:left="117"/>
              <w:rPr>
                <w:b/>
              </w:rPr>
            </w:pPr>
            <w:r>
              <w:rPr>
                <w:b/>
                <w:spacing w:val="-5"/>
              </w:rPr>
              <w:t>To:</w:t>
            </w:r>
          </w:p>
        </w:tc>
        <w:tc>
          <w:tcPr>
            <w:tcW w:w="2894" w:type="dxa"/>
            <w:gridSpan w:val="2"/>
            <w:tcBorders>
              <w:top w:val="single" w:sz="6" w:space="0" w:color="828282"/>
              <w:left w:val="single" w:sz="6" w:space="0" w:color="828282"/>
              <w:bottom w:val="nil"/>
            </w:tcBorders>
          </w:tcPr>
          <w:p w14:paraId="628819FB" w14:textId="77777777" w:rsidR="005664C1" w:rsidRDefault="005664C1" w:rsidP="00CD1F1C">
            <w:pPr>
              <w:pStyle w:val="TableParagraph"/>
              <w:rPr>
                <w:rFonts w:ascii="Times New Roman"/>
              </w:rPr>
            </w:pPr>
          </w:p>
        </w:tc>
      </w:tr>
      <w:tr w:rsidR="005664C1" w14:paraId="07035FDB" w14:textId="77777777" w:rsidTr="005664C1">
        <w:trPr>
          <w:trHeight w:val="1243"/>
        </w:trPr>
        <w:tc>
          <w:tcPr>
            <w:tcW w:w="10495" w:type="dxa"/>
            <w:gridSpan w:val="8"/>
            <w:tcBorders>
              <w:top w:val="nil"/>
              <w:bottom w:val="single" w:sz="6" w:space="0" w:color="828282"/>
            </w:tcBorders>
          </w:tcPr>
          <w:p w14:paraId="7CDB601E" w14:textId="77777777" w:rsidR="005664C1" w:rsidRDefault="005664C1" w:rsidP="00CD1F1C">
            <w:pPr>
              <w:pStyle w:val="TableParagraph"/>
              <w:spacing w:before="94" w:line="228" w:lineRule="auto"/>
              <w:ind w:left="117" w:right="176" w:firstLine="5"/>
            </w:pPr>
            <w:r>
              <w:t>Please</w:t>
            </w:r>
            <w:r>
              <w:rPr>
                <w:spacing w:val="-1"/>
              </w:rPr>
              <w:t xml:space="preserve"> </w:t>
            </w:r>
            <w:r>
              <w:t>indicate</w:t>
            </w:r>
            <w:r>
              <w:rPr>
                <w:spacing w:val="-1"/>
              </w:rPr>
              <w:t xml:space="preserve"> </w:t>
            </w:r>
            <w:r>
              <w:t>below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module(s)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assessment(s)</w:t>
            </w:r>
            <w:r>
              <w:rPr>
                <w:spacing w:val="-2"/>
              </w:rPr>
              <w:t xml:space="preserve"> </w:t>
            </w:r>
            <w:r>
              <w:t>covered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claim.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modules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6"/>
              </w:rPr>
              <w:t xml:space="preserve"> </w:t>
            </w:r>
            <w:r>
              <w:t>do not appear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form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7"/>
              </w:rPr>
              <w:t xml:space="preserve"> </w:t>
            </w:r>
            <w:r>
              <w:t>not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considered.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you need</w:t>
            </w:r>
            <w:r>
              <w:rPr>
                <w:spacing w:val="-1"/>
              </w:rPr>
              <w:t xml:space="preserve"> </w:t>
            </w:r>
            <w:r>
              <w:t>guidance about</w:t>
            </w:r>
            <w:r>
              <w:rPr>
                <w:spacing w:val="-4"/>
              </w:rPr>
              <w:t xml:space="preserve"> </w:t>
            </w:r>
            <w:r>
              <w:t>module codes/</w:t>
            </w:r>
            <w:proofErr w:type="gramStart"/>
            <w:r>
              <w:t>titles</w:t>
            </w:r>
            <w:proofErr w:type="gramEnd"/>
            <w:r>
              <w:rPr>
                <w:spacing w:val="-7"/>
              </w:rPr>
              <w:t xml:space="preserve"> </w:t>
            </w:r>
            <w:r>
              <w:t xml:space="preserve">please contact the Student Office. Please note </w:t>
            </w:r>
            <w:proofErr w:type="spellStart"/>
            <w:r>
              <w:t>themitigating</w:t>
            </w:r>
            <w:proofErr w:type="spellEnd"/>
            <w:r>
              <w:t xml:space="preserve"> </w:t>
            </w:r>
            <w:proofErr w:type="gramStart"/>
            <w:r>
              <w:t>circumstances</w:t>
            </w:r>
            <w:proofErr w:type="gramEnd"/>
            <w:r>
              <w:t xml:space="preserve"> procedure only deals with assessments or examinations that you have not taken. It cannot be applied retrospectively or used to alter marks.</w:t>
            </w:r>
          </w:p>
        </w:tc>
      </w:tr>
      <w:tr w:rsidR="005664C1" w14:paraId="6D9D8C82" w14:textId="77777777" w:rsidTr="005664C1">
        <w:trPr>
          <w:trHeight w:val="295"/>
        </w:trPr>
        <w:tc>
          <w:tcPr>
            <w:tcW w:w="1126" w:type="dxa"/>
            <w:tcBorders>
              <w:top w:val="single" w:sz="6" w:space="0" w:color="828282"/>
              <w:bottom w:val="nil"/>
              <w:right w:val="single" w:sz="6" w:space="0" w:color="828282"/>
            </w:tcBorders>
            <w:shd w:val="clear" w:color="auto" w:fill="EFEFEF"/>
          </w:tcPr>
          <w:p w14:paraId="2780F8E7" w14:textId="77777777" w:rsidR="005664C1" w:rsidRDefault="005664C1" w:rsidP="00CD1F1C">
            <w:pPr>
              <w:pStyle w:val="TableParagraph"/>
              <w:spacing w:before="3"/>
              <w:ind w:left="122"/>
              <w:rPr>
                <w:b/>
              </w:rPr>
            </w:pPr>
            <w:r>
              <w:rPr>
                <w:b/>
                <w:spacing w:val="-2"/>
              </w:rPr>
              <w:t>Module</w:t>
            </w:r>
          </w:p>
        </w:tc>
        <w:tc>
          <w:tcPr>
            <w:tcW w:w="4545" w:type="dxa"/>
            <w:gridSpan w:val="3"/>
            <w:tcBorders>
              <w:top w:val="single" w:sz="6" w:space="0" w:color="828282"/>
              <w:left w:val="single" w:sz="6" w:space="0" w:color="828282"/>
              <w:bottom w:val="nil"/>
              <w:right w:val="single" w:sz="6" w:space="0" w:color="828282"/>
            </w:tcBorders>
            <w:shd w:val="clear" w:color="auto" w:fill="EFEFEF"/>
          </w:tcPr>
          <w:p w14:paraId="19D96D11" w14:textId="77777777" w:rsidR="005664C1" w:rsidRDefault="005664C1" w:rsidP="00CD1F1C">
            <w:pPr>
              <w:pStyle w:val="TableParagraph"/>
              <w:spacing w:before="3"/>
              <w:ind w:left="117"/>
              <w:rPr>
                <w:b/>
              </w:rPr>
            </w:pPr>
            <w:r>
              <w:rPr>
                <w:b/>
                <w:w w:val="95"/>
              </w:rPr>
              <w:t>Module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2347" w:type="dxa"/>
            <w:gridSpan w:val="3"/>
            <w:tcBorders>
              <w:top w:val="single" w:sz="6" w:space="0" w:color="828282"/>
              <w:left w:val="single" w:sz="6" w:space="0" w:color="828282"/>
              <w:bottom w:val="nil"/>
              <w:right w:val="single" w:sz="6" w:space="0" w:color="828282"/>
            </w:tcBorders>
            <w:shd w:val="clear" w:color="auto" w:fill="EFEFEF"/>
          </w:tcPr>
          <w:p w14:paraId="4539F307" w14:textId="77777777" w:rsidR="005664C1" w:rsidRDefault="005664C1" w:rsidP="00CD1F1C">
            <w:pPr>
              <w:pStyle w:val="TableParagraph"/>
              <w:spacing w:before="3"/>
              <w:ind w:left="114"/>
              <w:rPr>
                <w:b/>
              </w:rPr>
            </w:pPr>
            <w:r>
              <w:rPr>
                <w:b/>
                <w:spacing w:val="-2"/>
              </w:rPr>
              <w:t>Assessment(s)</w:t>
            </w:r>
          </w:p>
        </w:tc>
        <w:tc>
          <w:tcPr>
            <w:tcW w:w="2476" w:type="dxa"/>
            <w:tcBorders>
              <w:top w:val="single" w:sz="6" w:space="0" w:color="828282"/>
              <w:left w:val="single" w:sz="6" w:space="0" w:color="828282"/>
              <w:bottom w:val="nil"/>
            </w:tcBorders>
            <w:shd w:val="clear" w:color="auto" w:fill="EFEFEF"/>
          </w:tcPr>
          <w:p w14:paraId="5B2D22D1" w14:textId="77777777" w:rsidR="005664C1" w:rsidRDefault="005664C1" w:rsidP="00CD1F1C">
            <w:pPr>
              <w:pStyle w:val="TableParagraph"/>
              <w:spacing w:before="3"/>
              <w:ind w:left="109"/>
              <w:rPr>
                <w:b/>
              </w:rPr>
            </w:pPr>
            <w:r>
              <w:rPr>
                <w:b/>
              </w:rPr>
              <w:t>Deadline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Date(s)</w:t>
            </w:r>
          </w:p>
        </w:tc>
      </w:tr>
      <w:tr w:rsidR="005664C1" w14:paraId="2998410A" w14:textId="77777777" w:rsidTr="005664C1">
        <w:trPr>
          <w:trHeight w:val="300"/>
        </w:trPr>
        <w:tc>
          <w:tcPr>
            <w:tcW w:w="1126" w:type="dxa"/>
            <w:tcBorders>
              <w:top w:val="nil"/>
              <w:bottom w:val="single" w:sz="6" w:space="0" w:color="828282"/>
              <w:right w:val="single" w:sz="6" w:space="0" w:color="828282"/>
            </w:tcBorders>
          </w:tcPr>
          <w:p w14:paraId="5024363C" w14:textId="77777777" w:rsidR="005664C1" w:rsidRDefault="005664C1" w:rsidP="00CD1F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5" w:type="dxa"/>
            <w:gridSpan w:val="3"/>
            <w:tcBorders>
              <w:top w:val="nil"/>
              <w:left w:val="single" w:sz="6" w:space="0" w:color="828282"/>
              <w:bottom w:val="single" w:sz="6" w:space="0" w:color="828282"/>
              <w:right w:val="single" w:sz="6" w:space="0" w:color="828282"/>
            </w:tcBorders>
          </w:tcPr>
          <w:p w14:paraId="184181ED" w14:textId="77777777" w:rsidR="005664C1" w:rsidRDefault="005664C1" w:rsidP="00CD1F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7" w:type="dxa"/>
            <w:gridSpan w:val="3"/>
            <w:tcBorders>
              <w:top w:val="nil"/>
              <w:left w:val="single" w:sz="6" w:space="0" w:color="828282"/>
              <w:bottom w:val="single" w:sz="6" w:space="0" w:color="828282"/>
              <w:right w:val="single" w:sz="6" w:space="0" w:color="828282"/>
            </w:tcBorders>
          </w:tcPr>
          <w:p w14:paraId="24222AAE" w14:textId="77777777" w:rsidR="005664C1" w:rsidRDefault="005664C1" w:rsidP="00CD1F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6" w:type="dxa"/>
            <w:tcBorders>
              <w:top w:val="nil"/>
              <w:left w:val="single" w:sz="6" w:space="0" w:color="828282"/>
              <w:bottom w:val="single" w:sz="6" w:space="0" w:color="828282"/>
            </w:tcBorders>
          </w:tcPr>
          <w:p w14:paraId="4DCC16EC" w14:textId="77777777" w:rsidR="005664C1" w:rsidRDefault="005664C1" w:rsidP="00CD1F1C">
            <w:pPr>
              <w:pStyle w:val="TableParagraph"/>
              <w:rPr>
                <w:rFonts w:ascii="Times New Roman"/>
              </w:rPr>
            </w:pPr>
          </w:p>
        </w:tc>
      </w:tr>
      <w:tr w:rsidR="005664C1" w14:paraId="28A57EC8" w14:textId="77777777" w:rsidTr="005664C1">
        <w:trPr>
          <w:trHeight w:val="300"/>
        </w:trPr>
        <w:tc>
          <w:tcPr>
            <w:tcW w:w="1126" w:type="dxa"/>
            <w:tcBorders>
              <w:top w:val="single" w:sz="6" w:space="0" w:color="828282"/>
              <w:bottom w:val="single" w:sz="6" w:space="0" w:color="828282"/>
              <w:right w:val="single" w:sz="6" w:space="0" w:color="828282"/>
            </w:tcBorders>
          </w:tcPr>
          <w:p w14:paraId="5103E649" w14:textId="77777777" w:rsidR="005664C1" w:rsidRDefault="005664C1" w:rsidP="00CD1F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5" w:type="dxa"/>
            <w:gridSpan w:val="3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</w:tcPr>
          <w:p w14:paraId="1DA66D91" w14:textId="77777777" w:rsidR="005664C1" w:rsidRDefault="005664C1" w:rsidP="00CD1F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7" w:type="dxa"/>
            <w:gridSpan w:val="3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</w:tcPr>
          <w:p w14:paraId="14C60E7F" w14:textId="77777777" w:rsidR="005664C1" w:rsidRDefault="005664C1" w:rsidP="00CD1F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6" w:type="dxa"/>
            <w:tcBorders>
              <w:top w:val="single" w:sz="6" w:space="0" w:color="828282"/>
              <w:left w:val="single" w:sz="6" w:space="0" w:color="828282"/>
              <w:bottom w:val="single" w:sz="6" w:space="0" w:color="828282"/>
            </w:tcBorders>
          </w:tcPr>
          <w:p w14:paraId="0D26E82B" w14:textId="77777777" w:rsidR="005664C1" w:rsidRDefault="005664C1" w:rsidP="00CD1F1C">
            <w:pPr>
              <w:pStyle w:val="TableParagraph"/>
              <w:rPr>
                <w:rFonts w:ascii="Times New Roman"/>
              </w:rPr>
            </w:pPr>
          </w:p>
        </w:tc>
      </w:tr>
      <w:tr w:rsidR="005664C1" w14:paraId="272D48D5" w14:textId="77777777" w:rsidTr="005664C1">
        <w:trPr>
          <w:trHeight w:val="295"/>
        </w:trPr>
        <w:tc>
          <w:tcPr>
            <w:tcW w:w="1126" w:type="dxa"/>
            <w:tcBorders>
              <w:top w:val="single" w:sz="6" w:space="0" w:color="828282"/>
              <w:bottom w:val="single" w:sz="6" w:space="0" w:color="828282"/>
              <w:right w:val="single" w:sz="6" w:space="0" w:color="828282"/>
            </w:tcBorders>
          </w:tcPr>
          <w:p w14:paraId="6FFD8B3B" w14:textId="77777777" w:rsidR="005664C1" w:rsidRDefault="005664C1" w:rsidP="00CD1F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5" w:type="dxa"/>
            <w:gridSpan w:val="3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</w:tcPr>
          <w:p w14:paraId="6CD348B2" w14:textId="77777777" w:rsidR="005664C1" w:rsidRDefault="005664C1" w:rsidP="00CD1F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7" w:type="dxa"/>
            <w:gridSpan w:val="3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</w:tcPr>
          <w:p w14:paraId="0098D505" w14:textId="77777777" w:rsidR="005664C1" w:rsidRDefault="005664C1" w:rsidP="00CD1F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6" w:type="dxa"/>
            <w:tcBorders>
              <w:top w:val="single" w:sz="6" w:space="0" w:color="828282"/>
              <w:left w:val="single" w:sz="6" w:space="0" w:color="828282"/>
              <w:bottom w:val="single" w:sz="6" w:space="0" w:color="828282"/>
            </w:tcBorders>
          </w:tcPr>
          <w:p w14:paraId="0230DA24" w14:textId="77777777" w:rsidR="005664C1" w:rsidRDefault="005664C1" w:rsidP="00CD1F1C">
            <w:pPr>
              <w:pStyle w:val="TableParagraph"/>
              <w:rPr>
                <w:rFonts w:ascii="Times New Roman"/>
              </w:rPr>
            </w:pPr>
          </w:p>
        </w:tc>
      </w:tr>
      <w:tr w:rsidR="005664C1" w14:paraId="234B348C" w14:textId="77777777" w:rsidTr="005664C1">
        <w:trPr>
          <w:trHeight w:val="295"/>
        </w:trPr>
        <w:tc>
          <w:tcPr>
            <w:tcW w:w="1126" w:type="dxa"/>
            <w:tcBorders>
              <w:top w:val="single" w:sz="6" w:space="0" w:color="828282"/>
              <w:bottom w:val="single" w:sz="6" w:space="0" w:color="828282"/>
              <w:right w:val="single" w:sz="6" w:space="0" w:color="828282"/>
            </w:tcBorders>
          </w:tcPr>
          <w:p w14:paraId="0F4FE9BC" w14:textId="77777777" w:rsidR="005664C1" w:rsidRDefault="005664C1" w:rsidP="00CD1F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5" w:type="dxa"/>
            <w:gridSpan w:val="3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</w:tcPr>
          <w:p w14:paraId="07C68E08" w14:textId="77777777" w:rsidR="005664C1" w:rsidRDefault="005664C1" w:rsidP="00CD1F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7" w:type="dxa"/>
            <w:gridSpan w:val="3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</w:tcPr>
          <w:p w14:paraId="674371A1" w14:textId="77777777" w:rsidR="005664C1" w:rsidRDefault="005664C1" w:rsidP="00CD1F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6" w:type="dxa"/>
            <w:tcBorders>
              <w:top w:val="single" w:sz="6" w:space="0" w:color="828282"/>
              <w:left w:val="single" w:sz="6" w:space="0" w:color="828282"/>
              <w:bottom w:val="single" w:sz="6" w:space="0" w:color="828282"/>
            </w:tcBorders>
          </w:tcPr>
          <w:p w14:paraId="216B0FD5" w14:textId="77777777" w:rsidR="005664C1" w:rsidRDefault="005664C1" w:rsidP="00CD1F1C">
            <w:pPr>
              <w:pStyle w:val="TableParagraph"/>
              <w:rPr>
                <w:rFonts w:ascii="Times New Roman"/>
              </w:rPr>
            </w:pPr>
          </w:p>
        </w:tc>
      </w:tr>
      <w:tr w:rsidR="005664C1" w14:paraId="59C5696F" w14:textId="77777777" w:rsidTr="005664C1">
        <w:trPr>
          <w:trHeight w:val="299"/>
        </w:trPr>
        <w:tc>
          <w:tcPr>
            <w:tcW w:w="1126" w:type="dxa"/>
            <w:tcBorders>
              <w:top w:val="single" w:sz="6" w:space="0" w:color="828282"/>
              <w:right w:val="single" w:sz="6" w:space="0" w:color="828282"/>
            </w:tcBorders>
          </w:tcPr>
          <w:p w14:paraId="172BB45B" w14:textId="77777777" w:rsidR="005664C1" w:rsidRDefault="005664C1" w:rsidP="00CD1F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5" w:type="dxa"/>
            <w:gridSpan w:val="3"/>
            <w:tcBorders>
              <w:top w:val="single" w:sz="6" w:space="0" w:color="828282"/>
              <w:left w:val="single" w:sz="6" w:space="0" w:color="828282"/>
              <w:right w:val="single" w:sz="6" w:space="0" w:color="828282"/>
            </w:tcBorders>
          </w:tcPr>
          <w:p w14:paraId="02B2C434" w14:textId="77777777" w:rsidR="005664C1" w:rsidRDefault="005664C1" w:rsidP="00CD1F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7" w:type="dxa"/>
            <w:gridSpan w:val="3"/>
            <w:tcBorders>
              <w:top w:val="single" w:sz="6" w:space="0" w:color="828282"/>
              <w:left w:val="single" w:sz="6" w:space="0" w:color="828282"/>
              <w:right w:val="single" w:sz="6" w:space="0" w:color="828282"/>
            </w:tcBorders>
          </w:tcPr>
          <w:p w14:paraId="1F1DBAC3" w14:textId="77777777" w:rsidR="005664C1" w:rsidRDefault="005664C1" w:rsidP="00CD1F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6" w:type="dxa"/>
            <w:tcBorders>
              <w:top w:val="single" w:sz="6" w:space="0" w:color="828282"/>
              <w:left w:val="single" w:sz="6" w:space="0" w:color="828282"/>
            </w:tcBorders>
          </w:tcPr>
          <w:p w14:paraId="52928356" w14:textId="77777777" w:rsidR="005664C1" w:rsidRDefault="005664C1" w:rsidP="00CD1F1C">
            <w:pPr>
              <w:pStyle w:val="TableParagraph"/>
              <w:rPr>
                <w:rFonts w:ascii="Times New Roman"/>
              </w:rPr>
            </w:pPr>
          </w:p>
        </w:tc>
      </w:tr>
      <w:tr w:rsidR="005664C1" w14:paraId="35722B02" w14:textId="77777777" w:rsidTr="005664C1">
        <w:trPr>
          <w:trHeight w:val="1007"/>
        </w:trPr>
        <w:tc>
          <w:tcPr>
            <w:tcW w:w="4588" w:type="dxa"/>
            <w:gridSpan w:val="3"/>
            <w:tcBorders>
              <w:bottom w:val="single" w:sz="2" w:space="0" w:color="828282"/>
            </w:tcBorders>
            <w:shd w:val="clear" w:color="auto" w:fill="EFEFEF"/>
          </w:tcPr>
          <w:p w14:paraId="056AB672" w14:textId="77777777" w:rsidR="005664C1" w:rsidRDefault="005664C1" w:rsidP="00CD1F1C">
            <w:pPr>
              <w:pStyle w:val="TableParagraph"/>
              <w:spacing w:line="228" w:lineRule="auto"/>
              <w:ind w:left="122"/>
              <w:rPr>
                <w:b/>
              </w:rPr>
            </w:pPr>
            <w:r>
              <w:rPr>
                <w:b/>
              </w:rPr>
              <w:t>Evidence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what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evidence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you </w:t>
            </w:r>
            <w:r>
              <w:rPr>
                <w:b/>
                <w:spacing w:val="-2"/>
              </w:rPr>
              <w:t>submitting?</w:t>
            </w:r>
          </w:p>
          <w:p w14:paraId="69E5F533" w14:textId="77777777" w:rsidR="005664C1" w:rsidRDefault="005664C1" w:rsidP="00CD1F1C">
            <w:pPr>
              <w:pStyle w:val="TableParagraph"/>
              <w:spacing w:before="4" w:line="228" w:lineRule="auto"/>
              <w:ind w:left="122"/>
              <w:rPr>
                <w:i/>
              </w:rPr>
            </w:pPr>
            <w:r>
              <w:rPr>
                <w:i/>
              </w:rPr>
              <w:t>Please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note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claim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will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unsuccessful without some form of supporting evidence.</w:t>
            </w:r>
          </w:p>
        </w:tc>
        <w:tc>
          <w:tcPr>
            <w:tcW w:w="5907" w:type="dxa"/>
            <w:gridSpan w:val="5"/>
            <w:tcBorders>
              <w:bottom w:val="single" w:sz="2" w:space="0" w:color="828282"/>
            </w:tcBorders>
          </w:tcPr>
          <w:p w14:paraId="35FC91CD" w14:textId="77777777" w:rsidR="005664C1" w:rsidRDefault="005664C1" w:rsidP="00CD1F1C">
            <w:pPr>
              <w:pStyle w:val="TableParagraph"/>
              <w:rPr>
                <w:rFonts w:ascii="Times New Roman"/>
              </w:rPr>
            </w:pPr>
          </w:p>
        </w:tc>
      </w:tr>
    </w:tbl>
    <w:p w14:paraId="77E8B4C7" w14:textId="77777777" w:rsidR="005664C1" w:rsidRDefault="005664C1" w:rsidP="005664C1">
      <w:pPr>
        <w:pStyle w:val="BodyText"/>
        <w:spacing w:before="108" w:line="242" w:lineRule="auto"/>
        <w:ind w:left="350"/>
      </w:pPr>
      <w:r>
        <w:t>I</w:t>
      </w:r>
      <w:r>
        <w:rPr>
          <w:spacing w:val="-7"/>
        </w:rPr>
        <w:t xml:space="preserve"> </w:t>
      </w:r>
      <w:r>
        <w:t>hereby</w:t>
      </w:r>
      <w:r>
        <w:rPr>
          <w:spacing w:val="-10"/>
        </w:rPr>
        <w:t xml:space="preserve"> </w:t>
      </w:r>
      <w:r>
        <w:t>give</w:t>
      </w:r>
      <w:r>
        <w:rPr>
          <w:spacing w:val="-7"/>
        </w:rPr>
        <w:t xml:space="preserve"> </w:t>
      </w:r>
      <w:r>
        <w:t>permission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supplied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Mitigating</w:t>
      </w:r>
      <w:r>
        <w:rPr>
          <w:spacing w:val="-6"/>
        </w:rPr>
        <w:t xml:space="preserve"> </w:t>
      </w:r>
      <w:r>
        <w:t xml:space="preserve">Circumstances Panel and </w:t>
      </w:r>
      <w:proofErr w:type="spellStart"/>
      <w:r>
        <w:t>authorise</w:t>
      </w:r>
      <w:proofErr w:type="spellEnd"/>
      <w:r>
        <w:t xml:space="preserve"> the College to seek verification of supporting</w:t>
      </w:r>
      <w:r>
        <w:rPr>
          <w:spacing w:val="-1"/>
        </w:rPr>
        <w:t xml:space="preserve"> </w:t>
      </w:r>
      <w:r>
        <w:t>evidence under the Data Protection Act.</w:t>
      </w:r>
    </w:p>
    <w:p w14:paraId="356C3A51" w14:textId="77777777" w:rsidR="005664C1" w:rsidRDefault="005664C1" w:rsidP="005664C1">
      <w:pPr>
        <w:pStyle w:val="BodyText"/>
        <w:spacing w:before="1" w:after="1"/>
        <w:rPr>
          <w:sz w:val="9"/>
        </w:rPr>
      </w:pPr>
    </w:p>
    <w:tbl>
      <w:tblPr>
        <w:tblW w:w="10507" w:type="dxa"/>
        <w:tblInd w:w="230" w:type="dxa"/>
        <w:tblBorders>
          <w:top w:val="single" w:sz="2" w:space="0" w:color="828282"/>
          <w:left w:val="single" w:sz="2" w:space="0" w:color="828282"/>
          <w:bottom w:val="single" w:sz="2" w:space="0" w:color="828282"/>
          <w:right w:val="single" w:sz="2" w:space="0" w:color="828282"/>
          <w:insideH w:val="single" w:sz="2" w:space="0" w:color="828282"/>
          <w:insideV w:val="single" w:sz="2" w:space="0" w:color="82828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8"/>
        <w:gridCol w:w="4422"/>
        <w:gridCol w:w="849"/>
        <w:gridCol w:w="3988"/>
      </w:tblGrid>
      <w:tr w:rsidR="005664C1" w14:paraId="216ACA37" w14:textId="77777777" w:rsidTr="005664C1">
        <w:trPr>
          <w:trHeight w:val="743"/>
        </w:trPr>
        <w:tc>
          <w:tcPr>
            <w:tcW w:w="1248" w:type="dxa"/>
            <w:tcBorders>
              <w:left w:val="single" w:sz="6" w:space="0" w:color="A7A8A7"/>
              <w:bottom w:val="single" w:sz="6" w:space="0" w:color="A7A8A7"/>
              <w:right w:val="single" w:sz="6" w:space="0" w:color="828282"/>
            </w:tcBorders>
            <w:shd w:val="clear" w:color="auto" w:fill="EFEFEF"/>
          </w:tcPr>
          <w:p w14:paraId="1406115E" w14:textId="77777777" w:rsidR="005664C1" w:rsidRDefault="005664C1" w:rsidP="00CD1F1C">
            <w:pPr>
              <w:pStyle w:val="TableParagraph"/>
              <w:spacing w:before="10"/>
              <w:rPr>
                <w:sz w:val="29"/>
              </w:rPr>
            </w:pPr>
          </w:p>
          <w:p w14:paraId="47D4F1C1" w14:textId="77777777" w:rsidR="005664C1" w:rsidRDefault="005664C1" w:rsidP="00CD1F1C">
            <w:pPr>
              <w:pStyle w:val="TableParagraph"/>
              <w:spacing w:line="252" w:lineRule="exact"/>
              <w:ind w:left="122"/>
              <w:rPr>
                <w:b/>
              </w:rPr>
            </w:pPr>
            <w:r>
              <w:rPr>
                <w:b/>
                <w:spacing w:val="-2"/>
              </w:rPr>
              <w:t>Signed:</w:t>
            </w:r>
          </w:p>
        </w:tc>
        <w:tc>
          <w:tcPr>
            <w:tcW w:w="4422" w:type="dxa"/>
            <w:tcBorders>
              <w:left w:val="single" w:sz="6" w:space="0" w:color="828282"/>
              <w:bottom w:val="single" w:sz="6" w:space="0" w:color="A7A8A7"/>
              <w:right w:val="single" w:sz="6" w:space="0" w:color="828282"/>
            </w:tcBorders>
          </w:tcPr>
          <w:p w14:paraId="4F4B5234" w14:textId="77777777" w:rsidR="005664C1" w:rsidRDefault="005664C1" w:rsidP="00CD1F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  <w:tcBorders>
              <w:left w:val="single" w:sz="6" w:space="0" w:color="828282"/>
              <w:bottom w:val="single" w:sz="6" w:space="0" w:color="A7A8A7"/>
              <w:right w:val="single" w:sz="6" w:space="0" w:color="828282"/>
            </w:tcBorders>
            <w:shd w:val="clear" w:color="auto" w:fill="EFEFEF"/>
          </w:tcPr>
          <w:p w14:paraId="179D6D9C" w14:textId="77777777" w:rsidR="005664C1" w:rsidRDefault="005664C1" w:rsidP="00CD1F1C">
            <w:pPr>
              <w:pStyle w:val="TableParagraph"/>
              <w:spacing w:before="10"/>
              <w:rPr>
                <w:sz w:val="29"/>
              </w:rPr>
            </w:pPr>
          </w:p>
          <w:p w14:paraId="0D82AF8C" w14:textId="77777777" w:rsidR="005664C1" w:rsidRDefault="005664C1" w:rsidP="00CD1F1C">
            <w:pPr>
              <w:pStyle w:val="TableParagraph"/>
              <w:spacing w:line="252" w:lineRule="exact"/>
              <w:ind w:left="122"/>
            </w:pPr>
            <w:r>
              <w:rPr>
                <w:b/>
                <w:spacing w:val="-2"/>
              </w:rPr>
              <w:t>Date</w:t>
            </w:r>
            <w:r>
              <w:rPr>
                <w:spacing w:val="-2"/>
              </w:rPr>
              <w:t>:</w:t>
            </w:r>
          </w:p>
        </w:tc>
        <w:tc>
          <w:tcPr>
            <w:tcW w:w="3988" w:type="dxa"/>
            <w:tcBorders>
              <w:left w:val="single" w:sz="6" w:space="0" w:color="828282"/>
              <w:bottom w:val="single" w:sz="6" w:space="0" w:color="A7A8A7"/>
              <w:right w:val="single" w:sz="6" w:space="0" w:color="A7A8A7"/>
            </w:tcBorders>
          </w:tcPr>
          <w:p w14:paraId="69955856" w14:textId="77777777" w:rsidR="005664C1" w:rsidRDefault="005664C1" w:rsidP="00CD1F1C">
            <w:pPr>
              <w:pStyle w:val="TableParagraph"/>
              <w:rPr>
                <w:rFonts w:ascii="Times New Roman"/>
              </w:rPr>
            </w:pPr>
          </w:p>
        </w:tc>
      </w:tr>
    </w:tbl>
    <w:p w14:paraId="18DC53D5" w14:textId="77777777" w:rsidR="005664C1" w:rsidRDefault="005664C1" w:rsidP="005664C1">
      <w:pPr>
        <w:pStyle w:val="BodyText"/>
        <w:spacing w:before="5"/>
        <w:rPr>
          <w:sz w:val="19"/>
        </w:rPr>
      </w:pPr>
    </w:p>
    <w:p w14:paraId="5788E087" w14:textId="77777777" w:rsidR="005664C1" w:rsidRDefault="005664C1" w:rsidP="005664C1">
      <w:pPr>
        <w:pStyle w:val="BodyText"/>
        <w:ind w:left="350"/>
        <w:rPr>
          <w:b/>
        </w:rPr>
      </w:pP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notified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final</w:t>
      </w:r>
      <w:r>
        <w:rPr>
          <w:spacing w:val="-8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mitigating</w:t>
      </w:r>
      <w:r>
        <w:rPr>
          <w:spacing w:val="-5"/>
        </w:rPr>
        <w:t xml:space="preserve"> </w:t>
      </w:r>
      <w:r>
        <w:t>circumstances</w:t>
      </w:r>
      <w:r>
        <w:rPr>
          <w:spacing w:val="-2"/>
        </w:rPr>
        <w:t xml:space="preserve"> </w:t>
      </w:r>
      <w:r>
        <w:t>claim</w:t>
      </w:r>
      <w:r>
        <w:rPr>
          <w:spacing w:val="-7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rPr>
          <w:spacing w:val="-2"/>
        </w:rPr>
        <w:t>Office</w:t>
      </w:r>
      <w:r>
        <w:rPr>
          <w:b/>
          <w:spacing w:val="-2"/>
        </w:rPr>
        <w:t>.</w:t>
      </w:r>
    </w:p>
    <w:p w14:paraId="391A8631" w14:textId="77777777" w:rsidR="005664C1" w:rsidRDefault="005664C1" w:rsidP="005664C1">
      <w:pPr>
        <w:pStyle w:val="Heading5"/>
        <w:spacing w:before="114" w:line="232" w:lineRule="auto"/>
      </w:pPr>
      <w:r>
        <w:t>The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reserves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audit</w:t>
      </w:r>
      <w:r>
        <w:rPr>
          <w:spacing w:val="-3"/>
        </w:rPr>
        <w:t xml:space="preserve"> </w:t>
      </w:r>
      <w:r>
        <w:t>claims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treat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fraudulent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misleading submissions under procedures set out in the Regulations on Academic Misconduct.</w:t>
      </w:r>
    </w:p>
    <w:sectPr w:rsidR="005664C1" w:rsidSect="005664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4C1"/>
    <w:rsid w:val="005664C1"/>
    <w:rsid w:val="005C27D8"/>
    <w:rsid w:val="00AB17F6"/>
    <w:rsid w:val="00B6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70691"/>
  <w15:chartTrackingRefBased/>
  <w15:docId w15:val="{71AC54C5-68AB-479E-80C4-B9098F86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4C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64C1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4C1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4C1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4C1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64C1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4C1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4C1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4C1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4C1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4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4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4C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6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4C1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6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4C1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6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4C1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64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4C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4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4C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664C1"/>
  </w:style>
  <w:style w:type="character" w:customStyle="1" w:styleId="BodyTextChar">
    <w:name w:val="Body Text Char"/>
    <w:basedOn w:val="DefaultParagraphFont"/>
    <w:link w:val="BodyText"/>
    <w:uiPriority w:val="1"/>
    <w:rsid w:val="005664C1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66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1703</Characters>
  <Application>Microsoft Office Word</Application>
  <DocSecurity>0</DocSecurity>
  <Lines>14</Lines>
  <Paragraphs>3</Paragraphs>
  <ScaleCrop>false</ScaleCrop>
  <Company>Nescot College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Naomi</dc:creator>
  <cp:keywords/>
  <dc:description/>
  <cp:lastModifiedBy>Williams, Naomi</cp:lastModifiedBy>
  <cp:revision>1</cp:revision>
  <dcterms:created xsi:type="dcterms:W3CDTF">2025-03-20T09:38:00Z</dcterms:created>
  <dcterms:modified xsi:type="dcterms:W3CDTF">2025-03-20T09:40:00Z</dcterms:modified>
</cp:coreProperties>
</file>