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CA8E2" w14:textId="2F10E561" w:rsidR="00047B78" w:rsidRDefault="006B7B7F" w:rsidP="00077A9D">
      <w:r>
        <w:rPr>
          <w:noProof/>
        </w:rPr>
        <w:drawing>
          <wp:inline distT="0" distB="0" distL="0" distR="0" wp14:anchorId="363C7FEC" wp14:editId="39A3D4A7">
            <wp:extent cx="5731510" cy="1307465"/>
            <wp:effectExtent l="0" t="0" r="2540" b="698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R banner.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307465"/>
                    </a:xfrm>
                    <a:prstGeom prst="rect">
                      <a:avLst/>
                    </a:prstGeom>
                  </pic:spPr>
                </pic:pic>
              </a:graphicData>
            </a:graphic>
          </wp:inline>
        </w:drawing>
      </w:r>
    </w:p>
    <w:p w14:paraId="2F457787" w14:textId="77777777" w:rsidR="00047B78" w:rsidRDefault="00047B78" w:rsidP="00077A9D"/>
    <w:p w14:paraId="0B126AFF" w14:textId="77777777" w:rsidR="00047B78" w:rsidRDefault="00047B78" w:rsidP="00077A9D"/>
    <w:p w14:paraId="3DE41892" w14:textId="45B4095E" w:rsidR="00077A9D" w:rsidRPr="00F6090B" w:rsidRDefault="00047B78" w:rsidP="00077A9D">
      <w:r w:rsidRPr="00F6090B">
        <w:t>Please note there are 2 parts to this message</w:t>
      </w:r>
      <w:r w:rsidR="006B7B7F" w:rsidRPr="00F6090B">
        <w:t xml:space="preserve"> – please read both parts</w:t>
      </w:r>
      <w:r w:rsidRPr="00F6090B">
        <w:t>:</w:t>
      </w:r>
    </w:p>
    <w:p w14:paraId="43A15036" w14:textId="77777777" w:rsidR="00047B78" w:rsidRPr="00F6090B" w:rsidRDefault="00047B78" w:rsidP="00077A9D"/>
    <w:p w14:paraId="7364CB55" w14:textId="1124D91D" w:rsidR="00077A9D" w:rsidRPr="00F6090B" w:rsidRDefault="00047B78" w:rsidP="00077A9D">
      <w:pPr>
        <w:rPr>
          <w:b/>
          <w:bCs/>
          <w:color w:val="000000"/>
          <w:u w:val="single"/>
        </w:rPr>
      </w:pPr>
      <w:r w:rsidRPr="00F6090B">
        <w:rPr>
          <w:b/>
          <w:bCs/>
          <w:color w:val="000000"/>
          <w:u w:val="single"/>
        </w:rPr>
        <w:t>PART 1:</w:t>
      </w:r>
    </w:p>
    <w:p w14:paraId="4B00BAC0" w14:textId="77777777" w:rsidR="00077A9D" w:rsidRPr="00F6090B" w:rsidRDefault="00077A9D" w:rsidP="00077A9D"/>
    <w:p w14:paraId="76094478" w14:textId="77777777" w:rsidR="00077A9D" w:rsidRPr="00F6090B" w:rsidRDefault="00077A9D" w:rsidP="00077A9D">
      <w:pPr>
        <w:outlineLvl w:val="0"/>
        <w:rPr>
          <w:color w:val="000000"/>
          <w:lang w:eastAsia="en-GB"/>
        </w:rPr>
      </w:pPr>
      <w:r w:rsidRPr="00F6090B">
        <w:rPr>
          <w:b/>
          <w:bCs/>
          <w:color w:val="000000"/>
        </w:rPr>
        <w:t xml:space="preserve">From: </w:t>
      </w:r>
      <w:r w:rsidRPr="00F6090B">
        <w:rPr>
          <w:color w:val="000000"/>
        </w:rPr>
        <w:t>Greenwich Learning and Teaching &lt;</w:t>
      </w:r>
      <w:hyperlink r:id="rId9" w:history="1">
        <w:r w:rsidRPr="00F6090B">
          <w:rPr>
            <w:rStyle w:val="Hyperlink"/>
          </w:rPr>
          <w:t>glt-admin@greenwich.ac.uk</w:t>
        </w:r>
      </w:hyperlink>
      <w:r w:rsidRPr="00F6090B">
        <w:rPr>
          <w:color w:val="000000"/>
        </w:rPr>
        <w:t>&gt;</w:t>
      </w:r>
      <w:r w:rsidRPr="00F6090B">
        <w:rPr>
          <w:color w:val="000000"/>
        </w:rPr>
        <w:br/>
      </w:r>
      <w:r w:rsidRPr="00F6090B">
        <w:rPr>
          <w:b/>
          <w:bCs/>
          <w:color w:val="000000"/>
        </w:rPr>
        <w:t xml:space="preserve">Date: </w:t>
      </w:r>
      <w:r w:rsidRPr="00F6090B">
        <w:rPr>
          <w:color w:val="000000"/>
        </w:rPr>
        <w:t>Thursday, 16 April 2020 at 10:39</w:t>
      </w:r>
      <w:r w:rsidRPr="00F6090B">
        <w:rPr>
          <w:color w:val="000000"/>
        </w:rPr>
        <w:br/>
      </w:r>
      <w:r w:rsidRPr="00F6090B">
        <w:rPr>
          <w:b/>
          <w:bCs/>
          <w:color w:val="000000"/>
        </w:rPr>
        <w:t xml:space="preserve">Subject: </w:t>
      </w:r>
      <w:r w:rsidRPr="00F6090B">
        <w:rPr>
          <w:color w:val="000000"/>
        </w:rPr>
        <w:t>[Important Message] Mark Entry - No Detriment Approach</w:t>
      </w:r>
    </w:p>
    <w:p w14:paraId="5C949EF0" w14:textId="77777777" w:rsidR="00077A9D" w:rsidRPr="00F6090B" w:rsidRDefault="00077A9D" w:rsidP="00077A9D"/>
    <w:p w14:paraId="4CA23407" w14:textId="77777777" w:rsidR="00077A9D" w:rsidRPr="00F6090B" w:rsidRDefault="00077A9D" w:rsidP="00077A9D">
      <w:r w:rsidRPr="00F6090B">
        <w:rPr>
          <w:color w:val="000000"/>
        </w:rPr>
        <w:t>Dear all,</w:t>
      </w:r>
    </w:p>
    <w:p w14:paraId="05B2DE64" w14:textId="77777777" w:rsidR="00077A9D" w:rsidRPr="00F6090B" w:rsidRDefault="00077A9D" w:rsidP="00077A9D">
      <w:r w:rsidRPr="00F6090B">
        <w:rPr>
          <w:color w:val="000000"/>
        </w:rPr>
        <w:t> </w:t>
      </w:r>
    </w:p>
    <w:p w14:paraId="3A0A60BE" w14:textId="77777777" w:rsidR="00077A9D" w:rsidRPr="00F6090B" w:rsidRDefault="00077A9D" w:rsidP="00077A9D">
      <w:r w:rsidRPr="00F6090B">
        <w:rPr>
          <w:color w:val="000000"/>
        </w:rPr>
        <w:t>You are receiving this e-mail as a member of staff within a Faculty, apologies if this is of no concern.</w:t>
      </w:r>
    </w:p>
    <w:p w14:paraId="3B2E3EA0" w14:textId="77777777" w:rsidR="00077A9D" w:rsidRPr="00F6090B" w:rsidRDefault="00077A9D" w:rsidP="00077A9D">
      <w:r w:rsidRPr="00F6090B">
        <w:rPr>
          <w:color w:val="000000"/>
        </w:rPr>
        <w:t> </w:t>
      </w:r>
    </w:p>
    <w:p w14:paraId="782565A6" w14:textId="77777777" w:rsidR="00077A9D" w:rsidRPr="00F6090B" w:rsidRDefault="00077A9D" w:rsidP="00077A9D">
      <w:r w:rsidRPr="00F6090B">
        <w:rPr>
          <w:color w:val="000000"/>
          <w:u w:val="single"/>
        </w:rPr>
        <w:t>This is an important message for any member of staff that undertakes mark entry.</w:t>
      </w:r>
    </w:p>
    <w:p w14:paraId="4DB9963A" w14:textId="77777777" w:rsidR="00077A9D" w:rsidRPr="00F6090B" w:rsidRDefault="00077A9D" w:rsidP="00077A9D">
      <w:r w:rsidRPr="00F6090B">
        <w:rPr>
          <w:color w:val="000000"/>
        </w:rPr>
        <w:t> </w:t>
      </w:r>
    </w:p>
    <w:p w14:paraId="63C511E6" w14:textId="77777777" w:rsidR="00077A9D" w:rsidRPr="00F6090B" w:rsidRDefault="00077A9D" w:rsidP="00077A9D">
      <w:r w:rsidRPr="00F6090B">
        <w:rPr>
          <w:color w:val="000000"/>
        </w:rPr>
        <w:t>With respect to the </w:t>
      </w:r>
      <w:hyperlink r:id="rId10" w:tooltip="https://www.gre.ac.uk/articles/public-relations/assessment-exams-faq" w:history="1">
        <w:r w:rsidRPr="00F6090B">
          <w:rPr>
            <w:rStyle w:val="Hyperlink"/>
            <w:color w:val="0563C1"/>
          </w:rPr>
          <w:t>no detriment approach</w:t>
        </w:r>
      </w:hyperlink>
      <w:r w:rsidRPr="00F6090B">
        <w:rPr>
          <w:color w:val="000000"/>
        </w:rPr>
        <w:t> that the University is taking in light of the COVID-19 crisis, colleagues in Faculties, GLT and ILS are working on average grade calculations ahead of the Progression and Award Boards.</w:t>
      </w:r>
    </w:p>
    <w:p w14:paraId="1A4C94CD" w14:textId="77777777" w:rsidR="00077A9D" w:rsidRPr="00F6090B" w:rsidRDefault="00077A9D" w:rsidP="00077A9D">
      <w:r w:rsidRPr="00F6090B">
        <w:rPr>
          <w:color w:val="000000"/>
        </w:rPr>
        <w:t> </w:t>
      </w:r>
    </w:p>
    <w:p w14:paraId="06F533B3" w14:textId="77777777" w:rsidR="00077A9D" w:rsidRPr="00F6090B" w:rsidRDefault="00077A9D" w:rsidP="00077A9D">
      <w:r w:rsidRPr="00F6090B">
        <w:rPr>
          <w:color w:val="000000"/>
        </w:rPr>
        <w:t>In order to do this, a snapshot of marks for assessments due before 16</w:t>
      </w:r>
      <w:r w:rsidRPr="00F6090B">
        <w:rPr>
          <w:color w:val="000000"/>
          <w:vertAlign w:val="superscript"/>
        </w:rPr>
        <w:t>th</w:t>
      </w:r>
      <w:r w:rsidRPr="00F6090B">
        <w:rPr>
          <w:color w:val="000000"/>
        </w:rPr>
        <w:t> March will need to be taken.  To facilitate this snapshot of marks, the following measures with respect to mark entry will be taken:</w:t>
      </w:r>
    </w:p>
    <w:p w14:paraId="07CD087D" w14:textId="77777777" w:rsidR="00077A9D" w:rsidRPr="00F6090B" w:rsidRDefault="00077A9D" w:rsidP="00077A9D">
      <w:r w:rsidRPr="00F6090B">
        <w:rPr>
          <w:color w:val="000000"/>
        </w:rPr>
        <w:t> </w:t>
      </w:r>
    </w:p>
    <w:p w14:paraId="5FCB4833" w14:textId="77777777" w:rsidR="00077A9D" w:rsidRPr="00F6090B" w:rsidRDefault="00077A9D" w:rsidP="00077A9D">
      <w:pPr>
        <w:numPr>
          <w:ilvl w:val="0"/>
          <w:numId w:val="1"/>
        </w:numPr>
        <w:rPr>
          <w:rFonts w:eastAsia="Times New Roman"/>
          <w:color w:val="000000"/>
        </w:rPr>
      </w:pPr>
      <w:r w:rsidRPr="00F6090B">
        <w:rPr>
          <w:rFonts w:eastAsia="Times New Roman"/>
          <w:color w:val="000000"/>
          <w:lang w:eastAsia="en-GB"/>
        </w:rPr>
        <w:t>Colleagues will have until </w:t>
      </w:r>
      <w:r w:rsidRPr="00F6090B">
        <w:rPr>
          <w:rFonts w:eastAsia="Times New Roman"/>
          <w:b/>
          <w:bCs/>
          <w:color w:val="000000"/>
          <w:lang w:eastAsia="en-GB"/>
        </w:rPr>
        <w:t>5pm on</w:t>
      </w:r>
      <w:r w:rsidRPr="00F6090B">
        <w:rPr>
          <w:rFonts w:eastAsia="Times New Roman"/>
          <w:color w:val="000000"/>
          <w:lang w:eastAsia="en-GB"/>
        </w:rPr>
        <w:t> </w:t>
      </w:r>
      <w:r w:rsidRPr="00F6090B">
        <w:rPr>
          <w:rFonts w:eastAsia="Times New Roman"/>
          <w:b/>
          <w:bCs/>
          <w:color w:val="000000"/>
          <w:lang w:eastAsia="en-GB"/>
        </w:rPr>
        <w:t>30</w:t>
      </w:r>
      <w:r w:rsidRPr="00F6090B">
        <w:rPr>
          <w:rFonts w:eastAsia="Times New Roman"/>
          <w:b/>
          <w:bCs/>
          <w:color w:val="000000"/>
          <w:vertAlign w:val="superscript"/>
          <w:lang w:eastAsia="en-GB"/>
        </w:rPr>
        <w:t>th</w:t>
      </w:r>
      <w:r w:rsidRPr="00F6090B">
        <w:rPr>
          <w:rFonts w:eastAsia="Times New Roman"/>
          <w:b/>
          <w:bCs/>
          <w:color w:val="000000"/>
          <w:lang w:eastAsia="en-GB"/>
        </w:rPr>
        <w:t> April 2020</w:t>
      </w:r>
      <w:r w:rsidRPr="00F6090B">
        <w:rPr>
          <w:rFonts w:eastAsia="Times New Roman"/>
          <w:color w:val="000000"/>
          <w:lang w:eastAsia="en-GB"/>
        </w:rPr>
        <w:t>, to enter marks for assessments </w:t>
      </w:r>
      <w:r w:rsidRPr="00F6090B">
        <w:rPr>
          <w:rFonts w:eastAsia="Times New Roman"/>
          <w:b/>
          <w:bCs/>
          <w:color w:val="000000"/>
          <w:lang w:eastAsia="en-GB"/>
        </w:rPr>
        <w:t>due before 16</w:t>
      </w:r>
      <w:r w:rsidRPr="00F6090B">
        <w:rPr>
          <w:rFonts w:eastAsia="Times New Roman"/>
          <w:b/>
          <w:bCs/>
          <w:color w:val="000000"/>
          <w:vertAlign w:val="superscript"/>
          <w:lang w:eastAsia="en-GB"/>
        </w:rPr>
        <w:t>th</w:t>
      </w:r>
      <w:r w:rsidRPr="00F6090B">
        <w:rPr>
          <w:rFonts w:eastAsia="Times New Roman"/>
          <w:b/>
          <w:bCs/>
          <w:color w:val="000000"/>
          <w:lang w:eastAsia="en-GB"/>
        </w:rPr>
        <w:t> March 2020</w:t>
      </w:r>
      <w:r w:rsidRPr="00F6090B">
        <w:rPr>
          <w:rFonts w:eastAsia="Times New Roman"/>
          <w:color w:val="000000"/>
          <w:lang w:eastAsia="en-GB"/>
        </w:rPr>
        <w:t>. This includes marks for students whereby they made use of the 10 extra working days as per the Extenuating Circumstances procedure for assessments with an initial due date falling before 16</w:t>
      </w:r>
      <w:r w:rsidRPr="00F6090B">
        <w:rPr>
          <w:rFonts w:eastAsia="Times New Roman"/>
          <w:color w:val="000000"/>
          <w:vertAlign w:val="superscript"/>
          <w:lang w:eastAsia="en-GB"/>
        </w:rPr>
        <w:t>th</w:t>
      </w:r>
      <w:r w:rsidRPr="00F6090B">
        <w:rPr>
          <w:rFonts w:eastAsia="Times New Roman"/>
          <w:color w:val="000000"/>
          <w:lang w:eastAsia="en-GB"/>
        </w:rPr>
        <w:t> March 2020.</w:t>
      </w:r>
    </w:p>
    <w:p w14:paraId="149DAD7D" w14:textId="77777777" w:rsidR="00077A9D" w:rsidRPr="00F6090B" w:rsidRDefault="00077A9D" w:rsidP="00077A9D">
      <w:r w:rsidRPr="00F6090B">
        <w:rPr>
          <w:color w:val="000000"/>
        </w:rPr>
        <w:t> </w:t>
      </w:r>
    </w:p>
    <w:p w14:paraId="0015498A" w14:textId="77777777" w:rsidR="00077A9D" w:rsidRPr="00F6090B" w:rsidRDefault="00077A9D" w:rsidP="00077A9D">
      <w:pPr>
        <w:numPr>
          <w:ilvl w:val="0"/>
          <w:numId w:val="2"/>
        </w:numPr>
        <w:rPr>
          <w:rFonts w:eastAsia="Times New Roman"/>
          <w:color w:val="000000"/>
        </w:rPr>
      </w:pPr>
      <w:r w:rsidRPr="00F6090B">
        <w:rPr>
          <w:rFonts w:eastAsia="Times New Roman"/>
          <w:color w:val="000000"/>
          <w:lang w:eastAsia="en-GB"/>
        </w:rPr>
        <w:t>Any marks for assessments due </w:t>
      </w:r>
      <w:r w:rsidRPr="00F6090B">
        <w:rPr>
          <w:rFonts w:eastAsia="Times New Roman"/>
          <w:b/>
          <w:bCs/>
          <w:color w:val="000000"/>
          <w:lang w:eastAsia="en-GB"/>
        </w:rPr>
        <w:t>on or after 16</w:t>
      </w:r>
      <w:r w:rsidRPr="00F6090B">
        <w:rPr>
          <w:rFonts w:eastAsia="Times New Roman"/>
          <w:b/>
          <w:bCs/>
          <w:color w:val="000000"/>
          <w:vertAlign w:val="superscript"/>
          <w:lang w:eastAsia="en-GB"/>
        </w:rPr>
        <w:t>th</w:t>
      </w:r>
      <w:r w:rsidRPr="00F6090B">
        <w:rPr>
          <w:rFonts w:eastAsia="Times New Roman"/>
          <w:b/>
          <w:bCs/>
          <w:color w:val="000000"/>
          <w:lang w:eastAsia="en-GB"/>
        </w:rPr>
        <w:t> March 2020 </w:t>
      </w:r>
      <w:r w:rsidRPr="00F6090B">
        <w:rPr>
          <w:rFonts w:eastAsia="Times New Roman"/>
          <w:color w:val="000000"/>
          <w:lang w:eastAsia="en-GB"/>
        </w:rPr>
        <w:t>will need to be </w:t>
      </w:r>
      <w:r w:rsidRPr="00F6090B">
        <w:rPr>
          <w:rFonts w:eastAsia="Times New Roman"/>
          <w:b/>
          <w:bCs/>
          <w:color w:val="000000"/>
          <w:lang w:eastAsia="en-GB"/>
        </w:rPr>
        <w:t>held and not entered onto Banner</w:t>
      </w:r>
      <w:r w:rsidRPr="00F6090B">
        <w:rPr>
          <w:rFonts w:eastAsia="Times New Roman"/>
          <w:color w:val="000000"/>
          <w:lang w:eastAsia="en-GB"/>
        </w:rPr>
        <w:t>. This applies to all students, including those studying at partner institutions.</w:t>
      </w:r>
    </w:p>
    <w:p w14:paraId="4BB2DE4B" w14:textId="77777777" w:rsidR="00077A9D" w:rsidRPr="00F6090B" w:rsidRDefault="00077A9D" w:rsidP="00077A9D">
      <w:pPr>
        <w:ind w:left="2160" w:hanging="720"/>
      </w:pPr>
      <w:r w:rsidRPr="00F6090B">
        <w:rPr>
          <w:color w:val="000000"/>
          <w:lang w:eastAsia="en-GB"/>
        </w:rPr>
        <w:t>i)</w:t>
      </w:r>
      <w:r w:rsidRPr="00F6090B">
        <w:rPr>
          <w:rFonts w:ascii="Times New Roman" w:hAnsi="Times New Roman" w:cs="Times New Roman"/>
          <w:color w:val="000000"/>
          <w:lang w:eastAsia="en-GB"/>
        </w:rPr>
        <w:t>                    </w:t>
      </w:r>
      <w:r w:rsidRPr="00F6090B">
        <w:rPr>
          <w:color w:val="000000"/>
          <w:lang w:eastAsia="en-GB"/>
        </w:rPr>
        <w:t>If marks for assessments due on or after 16</w:t>
      </w:r>
      <w:r w:rsidRPr="00F6090B">
        <w:rPr>
          <w:color w:val="000000"/>
          <w:vertAlign w:val="superscript"/>
          <w:lang w:eastAsia="en-GB"/>
        </w:rPr>
        <w:t>th</w:t>
      </w:r>
      <w:r w:rsidRPr="00F6090B">
        <w:rPr>
          <w:color w:val="000000"/>
          <w:lang w:eastAsia="en-GB"/>
        </w:rPr>
        <w:t> March 2020 have been entered already but HAVE NOT been rolled, these should be removed via Faculty Grade Entry ahead of 5pm on 30</w:t>
      </w:r>
      <w:r w:rsidRPr="00F6090B">
        <w:rPr>
          <w:color w:val="000000"/>
          <w:vertAlign w:val="superscript"/>
          <w:lang w:eastAsia="en-GB"/>
        </w:rPr>
        <w:t>th</w:t>
      </w:r>
      <w:r w:rsidRPr="00F6090B">
        <w:rPr>
          <w:color w:val="000000"/>
          <w:lang w:eastAsia="en-GB"/>
        </w:rPr>
        <w:t> April 2020.</w:t>
      </w:r>
    </w:p>
    <w:p w14:paraId="2806AEB4" w14:textId="77777777" w:rsidR="00077A9D" w:rsidRPr="00F6090B" w:rsidRDefault="00077A9D" w:rsidP="00077A9D">
      <w:pPr>
        <w:ind w:left="2160" w:hanging="720"/>
      </w:pPr>
      <w:r w:rsidRPr="00F6090B">
        <w:rPr>
          <w:color w:val="000000"/>
          <w:lang w:eastAsia="en-GB"/>
        </w:rPr>
        <w:t>ii)</w:t>
      </w:r>
      <w:r w:rsidRPr="00F6090B">
        <w:rPr>
          <w:rFonts w:ascii="Times New Roman" w:hAnsi="Times New Roman" w:cs="Times New Roman"/>
          <w:color w:val="000000"/>
          <w:lang w:eastAsia="en-GB"/>
        </w:rPr>
        <w:t>                   </w:t>
      </w:r>
      <w:r w:rsidRPr="00F6090B">
        <w:rPr>
          <w:color w:val="000000"/>
          <w:lang w:eastAsia="en-GB"/>
        </w:rPr>
        <w:t>If marks for assessments due on or after 16</w:t>
      </w:r>
      <w:r w:rsidRPr="00F6090B">
        <w:rPr>
          <w:color w:val="000000"/>
          <w:vertAlign w:val="superscript"/>
          <w:lang w:eastAsia="en-GB"/>
        </w:rPr>
        <w:t>th</w:t>
      </w:r>
      <w:r w:rsidRPr="00F6090B">
        <w:rPr>
          <w:color w:val="000000"/>
          <w:lang w:eastAsia="en-GB"/>
        </w:rPr>
        <w:t> March 2020 have been entered but HAVE been rolled, please raise this issue with your Director of Learning and Teaching. GLT will then work with them to come up with a solution for this.</w:t>
      </w:r>
    </w:p>
    <w:p w14:paraId="2368ED22" w14:textId="77777777" w:rsidR="00077A9D" w:rsidRPr="00F6090B" w:rsidRDefault="00077A9D" w:rsidP="00077A9D">
      <w:r w:rsidRPr="00F6090B">
        <w:rPr>
          <w:color w:val="000000"/>
        </w:rPr>
        <w:t> </w:t>
      </w:r>
    </w:p>
    <w:p w14:paraId="0B5DFE9B" w14:textId="77777777" w:rsidR="00077A9D" w:rsidRPr="00F6090B" w:rsidRDefault="00077A9D" w:rsidP="00077A9D">
      <w:pPr>
        <w:numPr>
          <w:ilvl w:val="0"/>
          <w:numId w:val="3"/>
        </w:numPr>
        <w:rPr>
          <w:rFonts w:eastAsia="Times New Roman"/>
          <w:color w:val="000000"/>
        </w:rPr>
      </w:pPr>
      <w:r w:rsidRPr="00F6090B">
        <w:rPr>
          <w:rFonts w:eastAsia="Times New Roman"/>
          <w:color w:val="000000"/>
          <w:lang w:eastAsia="en-GB"/>
        </w:rPr>
        <w:t>From </w:t>
      </w:r>
      <w:r w:rsidRPr="00F6090B">
        <w:rPr>
          <w:rFonts w:eastAsia="Times New Roman"/>
          <w:b/>
          <w:bCs/>
          <w:color w:val="000000"/>
          <w:lang w:eastAsia="en-GB"/>
        </w:rPr>
        <w:t>6</w:t>
      </w:r>
      <w:r w:rsidRPr="00F6090B">
        <w:rPr>
          <w:rFonts w:eastAsia="Times New Roman"/>
          <w:b/>
          <w:bCs/>
          <w:color w:val="000000"/>
          <w:vertAlign w:val="superscript"/>
          <w:lang w:eastAsia="en-GB"/>
        </w:rPr>
        <w:t>th</w:t>
      </w:r>
      <w:r w:rsidRPr="00F6090B">
        <w:rPr>
          <w:rFonts w:eastAsia="Times New Roman"/>
          <w:b/>
          <w:bCs/>
          <w:color w:val="000000"/>
          <w:lang w:eastAsia="en-GB"/>
        </w:rPr>
        <w:t> May 2020</w:t>
      </w:r>
      <w:r w:rsidRPr="00F6090B">
        <w:rPr>
          <w:rFonts w:eastAsia="Times New Roman"/>
          <w:color w:val="000000"/>
          <w:lang w:eastAsia="en-GB"/>
        </w:rPr>
        <w:t> onwards, marks for all other assessments, including those </w:t>
      </w:r>
      <w:r w:rsidRPr="00F6090B">
        <w:rPr>
          <w:rFonts w:eastAsia="Times New Roman"/>
          <w:b/>
          <w:bCs/>
          <w:color w:val="000000"/>
          <w:lang w:eastAsia="en-GB"/>
        </w:rPr>
        <w:t>due on and after 16</w:t>
      </w:r>
      <w:r w:rsidRPr="00F6090B">
        <w:rPr>
          <w:rFonts w:eastAsia="Times New Roman"/>
          <w:b/>
          <w:bCs/>
          <w:color w:val="000000"/>
          <w:vertAlign w:val="superscript"/>
          <w:lang w:eastAsia="en-GB"/>
        </w:rPr>
        <w:t>th</w:t>
      </w:r>
      <w:r w:rsidRPr="00F6090B">
        <w:rPr>
          <w:rFonts w:eastAsia="Times New Roman"/>
          <w:b/>
          <w:bCs/>
          <w:color w:val="000000"/>
          <w:lang w:eastAsia="en-GB"/>
        </w:rPr>
        <w:t> March 2020 </w:t>
      </w:r>
      <w:r w:rsidRPr="00F6090B">
        <w:rPr>
          <w:rFonts w:eastAsia="Times New Roman"/>
          <w:color w:val="000000"/>
          <w:lang w:eastAsia="en-GB"/>
        </w:rPr>
        <w:t>can be entered onto Banner by colleagues. Colleagues should ensure this is done in line with their own Faculty’s agreed deadlines for mark entry.</w:t>
      </w:r>
    </w:p>
    <w:p w14:paraId="2FFD3E33" w14:textId="77777777" w:rsidR="00077A9D" w:rsidRPr="00F6090B" w:rsidRDefault="00077A9D" w:rsidP="00077A9D">
      <w:r w:rsidRPr="00F6090B">
        <w:rPr>
          <w:b/>
          <w:bCs/>
          <w:color w:val="000000"/>
        </w:rPr>
        <w:t> </w:t>
      </w:r>
    </w:p>
    <w:p w14:paraId="214805B8" w14:textId="77777777" w:rsidR="00077A9D" w:rsidRPr="00F6090B" w:rsidRDefault="00077A9D" w:rsidP="00077A9D">
      <w:r w:rsidRPr="00F6090B">
        <w:rPr>
          <w:color w:val="000000"/>
        </w:rPr>
        <w:lastRenderedPageBreak/>
        <w:t> </w:t>
      </w:r>
    </w:p>
    <w:p w14:paraId="6310197E" w14:textId="77777777" w:rsidR="00077A9D" w:rsidRPr="00F6090B" w:rsidRDefault="00077A9D" w:rsidP="00077A9D">
      <w:r w:rsidRPr="00F6090B">
        <w:rPr>
          <w:color w:val="000000"/>
        </w:rPr>
        <w:t>In terms of the calculation of a students’ average grade for their year of study and degree programme in line with the no detriment approach, the University is still working through and testing algorithms, and so won’t be able to provide absolute clarity on the calculation just yet. Information on this will be shared with colleagues as soon as it is possible to do so.</w:t>
      </w:r>
    </w:p>
    <w:p w14:paraId="7BAED2B5" w14:textId="77777777" w:rsidR="00077A9D" w:rsidRPr="00F6090B" w:rsidRDefault="00077A9D" w:rsidP="00077A9D">
      <w:r w:rsidRPr="00F6090B">
        <w:rPr>
          <w:color w:val="000000"/>
        </w:rPr>
        <w:t> </w:t>
      </w:r>
    </w:p>
    <w:p w14:paraId="7CD66515" w14:textId="77777777" w:rsidR="00077A9D" w:rsidRPr="00F6090B" w:rsidRDefault="00077A9D" w:rsidP="00077A9D">
      <w:r w:rsidRPr="00F6090B">
        <w:rPr>
          <w:color w:val="000000"/>
        </w:rPr>
        <w:t>The 30</w:t>
      </w:r>
      <w:r w:rsidRPr="00F6090B">
        <w:rPr>
          <w:color w:val="000000"/>
          <w:vertAlign w:val="superscript"/>
        </w:rPr>
        <w:t>th</w:t>
      </w:r>
      <w:r w:rsidRPr="00F6090B">
        <w:rPr>
          <w:color w:val="000000"/>
        </w:rPr>
        <w:t> April deadline and 6</w:t>
      </w:r>
      <w:r w:rsidRPr="00F6090B">
        <w:rPr>
          <w:color w:val="000000"/>
          <w:vertAlign w:val="superscript"/>
        </w:rPr>
        <w:t>th</w:t>
      </w:r>
      <w:r w:rsidRPr="00F6090B">
        <w:rPr>
          <w:color w:val="000000"/>
        </w:rPr>
        <w:t> May recommencement date for mark entry only applies for the marks of students studying at one of the University’s main campuses (or via Distance Learning). For those working closely with partner institutions, whether based within the UK or overseas, a message will follow tomorrow that will indicate the mark entry deadline and mark entry recommencement date for mark entry concerning students studying at one of our partners.</w:t>
      </w:r>
    </w:p>
    <w:p w14:paraId="47F0D63B" w14:textId="77777777" w:rsidR="00077A9D" w:rsidRPr="00F6090B" w:rsidRDefault="00077A9D" w:rsidP="00077A9D">
      <w:r w:rsidRPr="00F6090B">
        <w:rPr>
          <w:color w:val="000000"/>
        </w:rPr>
        <w:t> </w:t>
      </w:r>
    </w:p>
    <w:p w14:paraId="7D577C28" w14:textId="77777777" w:rsidR="00077A9D" w:rsidRPr="00F6090B" w:rsidRDefault="00077A9D" w:rsidP="00077A9D">
      <w:r w:rsidRPr="00F6090B">
        <w:rPr>
          <w:color w:val="000000"/>
        </w:rPr>
        <w:t xml:space="preserve">Some of you may have already received a message </w:t>
      </w:r>
      <w:proofErr w:type="gramStart"/>
      <w:r w:rsidRPr="00F6090B">
        <w:rPr>
          <w:color w:val="000000"/>
        </w:rPr>
        <w:t>similar to</w:t>
      </w:r>
      <w:proofErr w:type="gramEnd"/>
      <w:r w:rsidRPr="00F6090B">
        <w:rPr>
          <w:color w:val="000000"/>
        </w:rPr>
        <w:t xml:space="preserve"> this within your Faculty. If you have any urgent queries, please contact your Direct of Learning and Teaching.</w:t>
      </w:r>
    </w:p>
    <w:p w14:paraId="20430BDC" w14:textId="77777777" w:rsidR="00077A9D" w:rsidRPr="00F6090B" w:rsidRDefault="00077A9D" w:rsidP="00077A9D">
      <w:r w:rsidRPr="00F6090B">
        <w:t> </w:t>
      </w:r>
    </w:p>
    <w:p w14:paraId="472ABE2E" w14:textId="77777777" w:rsidR="00077A9D" w:rsidRPr="00F6090B" w:rsidRDefault="00077A9D" w:rsidP="00077A9D">
      <w:r w:rsidRPr="00F6090B">
        <w:rPr>
          <w:b/>
          <w:bCs/>
          <w:color w:val="212121"/>
          <w:lang w:eastAsia="en-GB"/>
        </w:rPr>
        <w:t>Kind Regards</w:t>
      </w:r>
    </w:p>
    <w:p w14:paraId="4DCEBA95" w14:textId="77777777" w:rsidR="00077A9D" w:rsidRPr="00F6090B" w:rsidRDefault="00077A9D" w:rsidP="00077A9D">
      <w:r w:rsidRPr="00F6090B">
        <w:rPr>
          <w:b/>
          <w:bCs/>
          <w:color w:val="212121"/>
          <w:lang w:eastAsia="en-GB"/>
        </w:rPr>
        <w:t> </w:t>
      </w:r>
    </w:p>
    <w:p w14:paraId="0ED8D819" w14:textId="77777777" w:rsidR="00077A9D" w:rsidRPr="00F6090B" w:rsidRDefault="00077A9D" w:rsidP="00077A9D">
      <w:r w:rsidRPr="00F6090B">
        <w:rPr>
          <w:b/>
          <w:bCs/>
          <w:color w:val="212121"/>
          <w:lang w:eastAsia="en-GB"/>
        </w:rPr>
        <w:t>Charlie Tennant and Nikki Makinwa</w:t>
      </w:r>
    </w:p>
    <w:p w14:paraId="2FE6F520" w14:textId="77777777" w:rsidR="00077A9D" w:rsidRPr="00F6090B" w:rsidRDefault="00077A9D" w:rsidP="00077A9D">
      <w:r w:rsidRPr="00F6090B">
        <w:rPr>
          <w:b/>
          <w:bCs/>
          <w:color w:val="212121"/>
          <w:lang w:eastAsia="en-GB"/>
        </w:rPr>
        <w:t> </w:t>
      </w:r>
    </w:p>
    <w:p w14:paraId="4A568F63" w14:textId="77777777" w:rsidR="00077A9D" w:rsidRPr="00F6090B" w:rsidRDefault="00077A9D" w:rsidP="00077A9D">
      <w:r w:rsidRPr="00F6090B">
        <w:rPr>
          <w:b/>
          <w:bCs/>
          <w:color w:val="212121"/>
          <w:lang w:eastAsia="en-GB"/>
        </w:rPr>
        <w:t>Quality Leads</w:t>
      </w:r>
    </w:p>
    <w:p w14:paraId="75C79CBB" w14:textId="77777777" w:rsidR="00077A9D" w:rsidRPr="00F6090B" w:rsidRDefault="00077A9D" w:rsidP="00077A9D">
      <w:r w:rsidRPr="00F6090B">
        <w:rPr>
          <w:color w:val="212121"/>
          <w:lang w:eastAsia="en-GB"/>
        </w:rPr>
        <w:t>Greenwich Learning and Teaching</w:t>
      </w:r>
    </w:p>
    <w:p w14:paraId="05D4B4FD" w14:textId="568C118E" w:rsidR="00077A9D" w:rsidRPr="00F6090B" w:rsidRDefault="00077A9D" w:rsidP="00077A9D">
      <w:r w:rsidRPr="00F6090B">
        <w:t> </w:t>
      </w:r>
    </w:p>
    <w:p w14:paraId="568A5072" w14:textId="0E507C72" w:rsidR="00047B78" w:rsidRPr="00F6090B" w:rsidRDefault="00047B78" w:rsidP="00077A9D"/>
    <w:p w14:paraId="40C2DCE8" w14:textId="076ED65A" w:rsidR="00047B78" w:rsidRPr="00F6090B" w:rsidRDefault="00047B78" w:rsidP="00077A9D">
      <w:pPr>
        <w:rPr>
          <w:b/>
          <w:bCs/>
          <w:u w:val="single"/>
        </w:rPr>
      </w:pPr>
      <w:r w:rsidRPr="00F6090B">
        <w:rPr>
          <w:b/>
          <w:bCs/>
          <w:u w:val="single"/>
        </w:rPr>
        <w:t>PART 2</w:t>
      </w:r>
      <w:r w:rsidR="006B7B7F" w:rsidRPr="00F6090B">
        <w:rPr>
          <w:b/>
          <w:bCs/>
          <w:u w:val="single"/>
        </w:rPr>
        <w:t>:</w:t>
      </w:r>
    </w:p>
    <w:p w14:paraId="5A1E47B4" w14:textId="39FB3F02" w:rsidR="00047B78" w:rsidRPr="00F6090B" w:rsidRDefault="00047B78" w:rsidP="00047B78">
      <w:r w:rsidRPr="00F6090B">
        <w:t xml:space="preserve">Following GLT’s communication </w:t>
      </w:r>
      <w:r w:rsidR="006B7B7F" w:rsidRPr="00F6090B">
        <w:t>above</w:t>
      </w:r>
      <w:r w:rsidRPr="00F6090B">
        <w:t xml:space="preserve"> to all staff within Faculties regarding mark entry deadlines and recommencements to support degree average calculations in light of the University’s </w:t>
      </w:r>
      <w:hyperlink r:id="rId11" w:tooltip="https://www.gre.ac.uk/articles/public-relations/assessment-exams-faq" w:history="1">
        <w:r w:rsidRPr="00F6090B">
          <w:rPr>
            <w:rStyle w:val="Hyperlink"/>
            <w:color w:val="0563C1"/>
          </w:rPr>
          <w:t>no detriment appr</w:t>
        </w:r>
        <w:r w:rsidRPr="00F6090B">
          <w:rPr>
            <w:rStyle w:val="Hyperlink"/>
            <w:color w:val="0563C1"/>
          </w:rPr>
          <w:t>oach</w:t>
        </w:r>
      </w:hyperlink>
    </w:p>
    <w:p w14:paraId="56B1A233" w14:textId="77777777" w:rsidR="00047B78" w:rsidRPr="00F6090B" w:rsidRDefault="00047B78" w:rsidP="00047B78">
      <w:pPr>
        <w:rPr>
          <w:color w:val="000000"/>
        </w:rPr>
      </w:pPr>
    </w:p>
    <w:p w14:paraId="77A86840" w14:textId="0F3B0ED0" w:rsidR="00047B78" w:rsidRPr="00F6090B" w:rsidRDefault="00047B78" w:rsidP="00047B78">
      <w:pPr>
        <w:rPr>
          <w:b/>
          <w:bCs/>
        </w:rPr>
      </w:pPr>
      <w:r w:rsidRPr="00F6090B">
        <w:t>In relation to assessments due before 16</w:t>
      </w:r>
      <w:r w:rsidRPr="00F6090B">
        <w:rPr>
          <w:vertAlign w:val="superscript"/>
        </w:rPr>
        <w:t>th</w:t>
      </w:r>
      <w:r w:rsidRPr="00F6090B">
        <w:t xml:space="preserve"> March 2020, as per point 1 of the message </w:t>
      </w:r>
      <w:r w:rsidR="006B7B7F" w:rsidRPr="00F6090B">
        <w:t>above</w:t>
      </w:r>
      <w:r w:rsidRPr="00F6090B">
        <w:t xml:space="preserve">, the deadline for marks to be entered for students at partners is </w:t>
      </w:r>
      <w:r w:rsidRPr="00F6090B">
        <w:rPr>
          <w:b/>
          <w:bCs/>
        </w:rPr>
        <w:t>5pm on 14</w:t>
      </w:r>
      <w:r w:rsidRPr="00F6090B">
        <w:rPr>
          <w:b/>
          <w:bCs/>
          <w:vertAlign w:val="superscript"/>
        </w:rPr>
        <w:t>th</w:t>
      </w:r>
      <w:r w:rsidRPr="00F6090B">
        <w:rPr>
          <w:b/>
          <w:bCs/>
        </w:rPr>
        <w:t xml:space="preserve"> May 2020. </w:t>
      </w:r>
    </w:p>
    <w:p w14:paraId="12B44468" w14:textId="77777777" w:rsidR="00047B78" w:rsidRPr="00F6090B" w:rsidRDefault="00047B78" w:rsidP="00047B78">
      <w:pPr>
        <w:rPr>
          <w:b/>
          <w:bCs/>
        </w:rPr>
      </w:pPr>
    </w:p>
    <w:p w14:paraId="28B105A7" w14:textId="181C141D" w:rsidR="00047B78" w:rsidRPr="00F6090B" w:rsidRDefault="00047B78" w:rsidP="00047B78">
      <w:pPr>
        <w:rPr>
          <w:color w:val="000000"/>
        </w:rPr>
      </w:pPr>
      <w:r w:rsidRPr="00F6090B">
        <w:t xml:space="preserve">Point 2 of the e-mail applies in full to partner students also. </w:t>
      </w:r>
      <w:r w:rsidRPr="00F6090B">
        <w:rPr>
          <w:color w:val="000000"/>
          <w:lang w:eastAsia="en-GB"/>
        </w:rPr>
        <w:t>Any marks for assessments due </w:t>
      </w:r>
      <w:r w:rsidRPr="00F6090B">
        <w:rPr>
          <w:b/>
          <w:bCs/>
          <w:color w:val="000000"/>
          <w:lang w:eastAsia="en-GB"/>
        </w:rPr>
        <w:t>on or after 16</w:t>
      </w:r>
      <w:r w:rsidRPr="00F6090B">
        <w:rPr>
          <w:b/>
          <w:bCs/>
          <w:color w:val="000000"/>
          <w:vertAlign w:val="superscript"/>
          <w:lang w:eastAsia="en-GB"/>
        </w:rPr>
        <w:t>th</w:t>
      </w:r>
      <w:r w:rsidRPr="00F6090B">
        <w:rPr>
          <w:b/>
          <w:bCs/>
          <w:color w:val="000000"/>
          <w:lang w:eastAsia="en-GB"/>
        </w:rPr>
        <w:t> March 2020 </w:t>
      </w:r>
      <w:r w:rsidRPr="00F6090B">
        <w:rPr>
          <w:color w:val="000000"/>
          <w:lang w:eastAsia="en-GB"/>
        </w:rPr>
        <w:t>will need to be </w:t>
      </w:r>
      <w:r w:rsidRPr="00F6090B">
        <w:rPr>
          <w:b/>
          <w:bCs/>
          <w:color w:val="000000"/>
          <w:lang w:eastAsia="en-GB"/>
        </w:rPr>
        <w:t>held and not entered onto Banner</w:t>
      </w:r>
      <w:r w:rsidRPr="00F6090B">
        <w:rPr>
          <w:color w:val="000000"/>
          <w:lang w:eastAsia="en-GB"/>
        </w:rPr>
        <w:t>.</w:t>
      </w:r>
    </w:p>
    <w:p w14:paraId="2A32902A" w14:textId="77777777" w:rsidR="00047B78" w:rsidRPr="00F6090B" w:rsidRDefault="00047B78" w:rsidP="00047B78">
      <w:pPr>
        <w:rPr>
          <w:color w:val="000000"/>
          <w:lang w:eastAsia="en-GB"/>
        </w:rPr>
      </w:pPr>
    </w:p>
    <w:p w14:paraId="70D17372" w14:textId="77777777" w:rsidR="00047B78" w:rsidRPr="00F6090B" w:rsidRDefault="00047B78" w:rsidP="00047B78">
      <w:pPr>
        <w:rPr>
          <w:color w:val="000000"/>
          <w:lang w:eastAsia="en-GB"/>
        </w:rPr>
      </w:pPr>
      <w:r w:rsidRPr="00F6090B">
        <w:rPr>
          <w:color w:val="000000"/>
          <w:lang w:eastAsia="en-GB"/>
        </w:rPr>
        <w:t xml:space="preserve">Then, in relation to point 3, from </w:t>
      </w:r>
      <w:r w:rsidRPr="00F6090B">
        <w:rPr>
          <w:b/>
          <w:bCs/>
          <w:color w:val="000000"/>
          <w:lang w:eastAsia="en-GB"/>
        </w:rPr>
        <w:t>20</w:t>
      </w:r>
      <w:r w:rsidRPr="00F6090B">
        <w:rPr>
          <w:b/>
          <w:bCs/>
          <w:color w:val="000000"/>
          <w:vertAlign w:val="superscript"/>
          <w:lang w:eastAsia="en-GB"/>
        </w:rPr>
        <w:t>th</w:t>
      </w:r>
      <w:r w:rsidRPr="00F6090B">
        <w:rPr>
          <w:b/>
          <w:bCs/>
          <w:color w:val="000000"/>
          <w:lang w:eastAsia="en-GB"/>
        </w:rPr>
        <w:t> May 2020</w:t>
      </w:r>
      <w:r w:rsidRPr="00F6090B">
        <w:rPr>
          <w:color w:val="000000"/>
          <w:lang w:eastAsia="en-GB"/>
        </w:rPr>
        <w:t> onwards, partner student marks for all other assessments, including those </w:t>
      </w:r>
      <w:r w:rsidRPr="00F6090B">
        <w:rPr>
          <w:b/>
          <w:bCs/>
          <w:color w:val="000000"/>
          <w:lang w:eastAsia="en-GB"/>
        </w:rPr>
        <w:t>due on and after 16</w:t>
      </w:r>
      <w:r w:rsidRPr="00F6090B">
        <w:rPr>
          <w:b/>
          <w:bCs/>
          <w:color w:val="000000"/>
          <w:vertAlign w:val="superscript"/>
          <w:lang w:eastAsia="en-GB"/>
        </w:rPr>
        <w:t>th</w:t>
      </w:r>
      <w:r w:rsidRPr="00F6090B">
        <w:rPr>
          <w:b/>
          <w:bCs/>
          <w:color w:val="000000"/>
          <w:lang w:eastAsia="en-GB"/>
        </w:rPr>
        <w:t> March 2020 </w:t>
      </w:r>
      <w:r w:rsidRPr="00F6090B">
        <w:rPr>
          <w:color w:val="000000"/>
          <w:lang w:eastAsia="en-GB"/>
        </w:rPr>
        <w:t>can be entered onto Banner by colleagues. Colleagues should ensure this is done in line with their own Faculty’s agreed deadlines for mark entry.</w:t>
      </w:r>
    </w:p>
    <w:p w14:paraId="2E46D49A" w14:textId="77777777" w:rsidR="00047B78" w:rsidRPr="00F6090B" w:rsidRDefault="00047B78" w:rsidP="00047B78">
      <w:pPr>
        <w:rPr>
          <w:color w:val="000000"/>
          <w:lang w:eastAsia="en-GB"/>
        </w:rPr>
      </w:pPr>
    </w:p>
    <w:p w14:paraId="6E56D8E8" w14:textId="77777777" w:rsidR="00047B78" w:rsidRPr="00F6090B" w:rsidRDefault="00047B78" w:rsidP="00047B78">
      <w:pPr>
        <w:rPr>
          <w:color w:val="000000"/>
        </w:rPr>
      </w:pPr>
      <w:r w:rsidRPr="00F6090B">
        <w:rPr>
          <w:color w:val="000000"/>
        </w:rPr>
        <w:t>Finally, below it is recognised that partner students rely more so than main campus students on Banner in receiving their marks from assessments. So, there will be a period between now and 20</w:t>
      </w:r>
      <w:r w:rsidRPr="00F6090B">
        <w:rPr>
          <w:color w:val="000000"/>
          <w:vertAlign w:val="superscript"/>
        </w:rPr>
        <w:t>th</w:t>
      </w:r>
      <w:r w:rsidRPr="00F6090B">
        <w:rPr>
          <w:color w:val="000000"/>
        </w:rPr>
        <w:t xml:space="preserve"> May 2020 where marks for assessments due on and after 16</w:t>
      </w:r>
      <w:r w:rsidRPr="00F6090B">
        <w:rPr>
          <w:color w:val="000000"/>
          <w:vertAlign w:val="superscript"/>
        </w:rPr>
        <w:t>th</w:t>
      </w:r>
      <w:r w:rsidRPr="00F6090B">
        <w:rPr>
          <w:color w:val="000000"/>
        </w:rPr>
        <w:t xml:space="preserve"> March 2020 </w:t>
      </w:r>
      <w:proofErr w:type="gramStart"/>
      <w:r w:rsidRPr="00F6090B">
        <w:rPr>
          <w:color w:val="000000"/>
        </w:rPr>
        <w:t>won’t</w:t>
      </w:r>
      <w:proofErr w:type="gramEnd"/>
      <w:r w:rsidRPr="00F6090B">
        <w:rPr>
          <w:color w:val="000000"/>
        </w:rPr>
        <w:t xml:space="preserve"> be appearing, which may raise queries by partner students. </w:t>
      </w:r>
    </w:p>
    <w:p w14:paraId="14CC28A1" w14:textId="77777777" w:rsidR="00047B78" w:rsidRPr="00F6090B" w:rsidRDefault="00047B78" w:rsidP="00047B78">
      <w:pPr>
        <w:rPr>
          <w:color w:val="000000"/>
        </w:rPr>
      </w:pPr>
    </w:p>
    <w:p w14:paraId="773F7523" w14:textId="77777777" w:rsidR="00047B78" w:rsidRPr="00F6090B" w:rsidRDefault="00047B78" w:rsidP="00047B78">
      <w:pPr>
        <w:rPr>
          <w:color w:val="000000"/>
        </w:rPr>
      </w:pPr>
      <w:r w:rsidRPr="00F6090B">
        <w:rPr>
          <w:color w:val="000000"/>
        </w:rPr>
        <w:t>There may be a delay in grades appearing on student Banner profiles as discussed in the paragraph above.</w:t>
      </w:r>
    </w:p>
    <w:p w14:paraId="4C2FF58C" w14:textId="77777777" w:rsidR="00201BE3" w:rsidRPr="00F6090B" w:rsidRDefault="00201BE3"/>
    <w:sectPr w:rsidR="00201BE3" w:rsidRPr="00F60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F0D"/>
    <w:multiLevelType w:val="multilevel"/>
    <w:tmpl w:val="B5063B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A685538"/>
    <w:multiLevelType w:val="multilevel"/>
    <w:tmpl w:val="505E85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CC5551C"/>
    <w:multiLevelType w:val="multilevel"/>
    <w:tmpl w:val="D3947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9D"/>
    <w:rsid w:val="00047B78"/>
    <w:rsid w:val="00077A9D"/>
    <w:rsid w:val="00201BE3"/>
    <w:rsid w:val="006B7B7F"/>
    <w:rsid w:val="00A6577F"/>
    <w:rsid w:val="00F60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772F"/>
  <w15:chartTrackingRefBased/>
  <w15:docId w15:val="{060A72B7-6003-4D70-B07E-32A855CD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A9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7A9D"/>
    <w:rPr>
      <w:color w:val="0000FF"/>
      <w:u w:val="single"/>
    </w:rPr>
  </w:style>
  <w:style w:type="character" w:styleId="FollowedHyperlink">
    <w:name w:val="FollowedHyperlink"/>
    <w:basedOn w:val="DefaultParagraphFont"/>
    <w:uiPriority w:val="99"/>
    <w:semiHidden/>
    <w:unhideWhenUsed/>
    <w:rsid w:val="00077A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e.ac.uk/articles/public-relations/assessment-exams-faq" TargetMode="External"/><Relationship Id="rId5" Type="http://schemas.openxmlformats.org/officeDocument/2006/relationships/styles" Target="styles.xml"/><Relationship Id="rId10" Type="http://schemas.openxmlformats.org/officeDocument/2006/relationships/hyperlink" Target="https://www.gre.ac.uk/articles/public-relations/assessment-exams-faq" TargetMode="External"/><Relationship Id="rId4" Type="http://schemas.openxmlformats.org/officeDocument/2006/relationships/numbering" Target="numbering.xml"/><Relationship Id="rId9" Type="http://schemas.openxmlformats.org/officeDocument/2006/relationships/hyperlink" Target="mailto:glt-admin@greenwic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B5211AC5DC9C40AEB5417CC6910382" ma:contentTypeVersion="13" ma:contentTypeDescription="Create a new document." ma:contentTypeScope="" ma:versionID="8e81c05de71c1a3e4f97b590f35b2196">
  <xsd:schema xmlns:xsd="http://www.w3.org/2001/XMLSchema" xmlns:xs="http://www.w3.org/2001/XMLSchema" xmlns:p="http://schemas.microsoft.com/office/2006/metadata/properties" xmlns:ns3="4574f464-faea-43d1-b5d1-810616d85e47" xmlns:ns4="5410694f-1ecf-4231-8e8a-245788da4287" targetNamespace="http://schemas.microsoft.com/office/2006/metadata/properties" ma:root="true" ma:fieldsID="02630ff87f2cfcf6fbe3d17193d768bc" ns3:_="" ns4:_="">
    <xsd:import namespace="4574f464-faea-43d1-b5d1-810616d85e47"/>
    <xsd:import namespace="5410694f-1ecf-4231-8e8a-245788da42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4f464-faea-43d1-b5d1-810616d85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0694f-1ecf-4231-8e8a-245788da42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FFA421-D047-4996-881C-432604403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4f464-faea-43d1-b5d1-810616d85e47"/>
    <ds:schemaRef ds:uri="5410694f-1ecf-4231-8e8a-245788da4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DE73F-57D6-491D-A0C1-A245FFD5C4A7}">
  <ds:schemaRefs>
    <ds:schemaRef ds:uri="http://schemas.microsoft.com/sharepoint/v3/contenttype/forms"/>
  </ds:schemaRefs>
</ds:datastoreItem>
</file>

<file path=customXml/itemProps3.xml><?xml version="1.0" encoding="utf-8"?>
<ds:datastoreItem xmlns:ds="http://schemas.openxmlformats.org/officeDocument/2006/customXml" ds:itemID="{A81285A0-AD32-44A6-BA22-A73629EDBE3D}">
  <ds:schemaRef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 ds:uri="4574f464-faea-43d1-b5d1-810616d85e47"/>
    <ds:schemaRef ds:uri="http://purl.org/dc/dcmitype/"/>
    <ds:schemaRef ds:uri="5410694f-1ecf-4231-8e8a-245788da4287"/>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Reeves</dc:creator>
  <cp:keywords/>
  <dc:description/>
  <cp:lastModifiedBy>Toni Reeves</cp:lastModifiedBy>
  <cp:revision>4</cp:revision>
  <dcterms:created xsi:type="dcterms:W3CDTF">2020-04-22T13:22:00Z</dcterms:created>
  <dcterms:modified xsi:type="dcterms:W3CDTF">2020-04-22T13:53:00Z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0x01010079B5211AC5DC9C40AEB5417CC6910382</vt:lpwstr>
  </property>
  <property fmtid="{D5CDD505-2E9C-101B-9397-08002B2CF9AE}" pid="3" name="_MarkAsFinal">
    <vt:bool>true</vt:bool>
  </property>
</Properties>
</file>